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CB745" w14:textId="77777777" w:rsidR="00AC535E" w:rsidRPr="004C5A5A" w:rsidRDefault="00AC535E" w:rsidP="001170C6">
      <w:pPr>
        <w:spacing w:after="0" w:line="240" w:lineRule="auto"/>
        <w:ind w:left="1440" w:hanging="1440"/>
        <w:jc w:val="both"/>
        <w:rPr>
          <w:rFonts w:ascii="Verdana" w:eastAsia="DFKai-SB" w:hAnsi="Verdana"/>
          <w:b/>
          <w:noProof/>
          <w:sz w:val="52"/>
          <w:szCs w:val="52"/>
        </w:rPr>
      </w:pPr>
      <w:r w:rsidRPr="004C5A5A">
        <w:rPr>
          <w:rFonts w:ascii="Verdana" w:eastAsia="DFKai-SB" w:hAnsi="Verdana"/>
          <w:b/>
          <w:noProof/>
          <w:sz w:val="52"/>
          <w:szCs w:val="52"/>
        </w:rPr>
        <w:t>Ahmad Irawan &amp; Associates</w:t>
      </w:r>
    </w:p>
    <w:p w14:paraId="499FC6F4" w14:textId="77777777" w:rsidR="001170C6" w:rsidRPr="0040460A" w:rsidRDefault="00AC535E" w:rsidP="001170C6">
      <w:pPr>
        <w:spacing w:after="0" w:line="240" w:lineRule="auto"/>
        <w:ind w:left="1440" w:hanging="1440"/>
        <w:jc w:val="both"/>
        <w:rPr>
          <w:rFonts w:ascii="Verdana" w:eastAsia="DFKai-SB" w:hAnsi="Verdana"/>
          <w:bCs/>
          <w:noProof/>
          <w:sz w:val="24"/>
          <w:szCs w:val="24"/>
        </w:rPr>
      </w:pPr>
      <w:r w:rsidRPr="0040460A">
        <w:rPr>
          <w:rFonts w:ascii="Verdana" w:eastAsia="DFKai-SB" w:hAnsi="Verdana"/>
          <w:bCs/>
          <w:noProof/>
          <w:sz w:val="24"/>
          <w:szCs w:val="24"/>
        </w:rPr>
        <w:t xml:space="preserve">Kelapa Gading Square, Jl. Boulevard Raya No. 1, Kelapa Gading,  </w:t>
      </w:r>
    </w:p>
    <w:p w14:paraId="11A06645" w14:textId="77777777" w:rsidR="001170C6" w:rsidRPr="0040460A" w:rsidRDefault="001170C6" w:rsidP="001170C6">
      <w:pPr>
        <w:spacing w:after="0" w:line="240" w:lineRule="auto"/>
        <w:ind w:left="1440" w:hanging="1440"/>
        <w:jc w:val="both"/>
        <w:rPr>
          <w:rFonts w:ascii="Verdana" w:eastAsia="DFKai-SB" w:hAnsi="Verdana"/>
          <w:bCs/>
          <w:noProof/>
          <w:sz w:val="24"/>
          <w:szCs w:val="24"/>
          <w:lang w:val="id-ID"/>
        </w:rPr>
      </w:pPr>
      <w:r w:rsidRPr="0040460A">
        <w:rPr>
          <w:rFonts w:ascii="Verdana" w:eastAsia="DFKai-SB" w:hAnsi="Verdana"/>
          <w:bCs/>
          <w:noProof/>
          <w:sz w:val="24"/>
          <w:szCs w:val="24"/>
          <w:lang w:val="id-ID"/>
        </w:rPr>
        <w:t>Jakarta</w:t>
      </w:r>
      <w:r w:rsidR="00AC535E" w:rsidRPr="0040460A">
        <w:rPr>
          <w:rFonts w:ascii="Verdana" w:eastAsia="DFKai-SB" w:hAnsi="Verdana"/>
          <w:bCs/>
          <w:noProof/>
          <w:sz w:val="24"/>
          <w:szCs w:val="24"/>
        </w:rPr>
        <w:t xml:space="preserve"> Utara</w:t>
      </w:r>
      <w:r w:rsidRPr="0040460A">
        <w:rPr>
          <w:rFonts w:ascii="Verdana" w:eastAsia="DFKai-SB" w:hAnsi="Verdana"/>
          <w:bCs/>
          <w:noProof/>
          <w:sz w:val="24"/>
          <w:szCs w:val="24"/>
          <w:lang w:val="id-ID"/>
        </w:rPr>
        <w:t>, Indonesia</w:t>
      </w:r>
    </w:p>
    <w:p w14:paraId="5180208F" w14:textId="77777777" w:rsidR="001170C6" w:rsidRPr="0040460A" w:rsidRDefault="00AC535E" w:rsidP="001170C6">
      <w:pPr>
        <w:spacing w:after="0" w:line="240" w:lineRule="auto"/>
        <w:ind w:left="1440" w:hanging="1440"/>
        <w:jc w:val="both"/>
        <w:rPr>
          <w:rFonts w:ascii="Verdana" w:eastAsia="DFKai-SB" w:hAnsi="Verdana"/>
          <w:bCs/>
          <w:noProof/>
          <w:sz w:val="24"/>
          <w:szCs w:val="24"/>
        </w:rPr>
      </w:pPr>
      <w:r w:rsidRPr="0040460A">
        <w:rPr>
          <w:rFonts w:ascii="Verdana" w:eastAsia="DFKai-SB" w:hAnsi="Verdana"/>
          <w:bCs/>
          <w:noProof/>
          <w:sz w:val="24"/>
          <w:szCs w:val="24"/>
          <w:lang w:val="id-ID"/>
        </w:rPr>
        <w:t>Tel/Fax: (+62) 8116074726</w:t>
      </w:r>
      <w:r w:rsidR="001170C6" w:rsidRPr="0040460A">
        <w:rPr>
          <w:rFonts w:ascii="Verdana" w:eastAsia="DFKai-SB" w:hAnsi="Verdana"/>
          <w:bCs/>
          <w:noProof/>
          <w:sz w:val="24"/>
          <w:szCs w:val="24"/>
          <w:lang w:val="id-ID"/>
        </w:rPr>
        <w:t xml:space="preserve">, </w:t>
      </w:r>
      <w:r w:rsidRPr="0040460A">
        <w:rPr>
          <w:rFonts w:ascii="Verdana" w:eastAsia="DFKai-SB" w:hAnsi="Verdana"/>
          <w:bCs/>
          <w:noProof/>
          <w:sz w:val="24"/>
          <w:szCs w:val="24"/>
        </w:rPr>
        <w:t>(+62) 81336186882</w:t>
      </w:r>
    </w:p>
    <w:p w14:paraId="3B6DF055" w14:textId="4EDD4EE9" w:rsidR="001170C6" w:rsidRPr="0040460A" w:rsidRDefault="008C74BB" w:rsidP="001170C6">
      <w:pPr>
        <w:spacing w:after="0" w:line="240" w:lineRule="auto"/>
        <w:ind w:left="1440" w:hanging="1440"/>
        <w:jc w:val="both"/>
        <w:rPr>
          <w:rFonts w:ascii="Verdana" w:eastAsia="DFKai-SB" w:hAnsi="Verdana"/>
          <w:bCs/>
          <w:noProof/>
          <w:sz w:val="24"/>
          <w:szCs w:val="24"/>
        </w:rPr>
      </w:pPr>
      <w:r w:rsidRPr="0040460A">
        <w:rPr>
          <w:rFonts w:ascii="Verdana" w:eastAsia="DFKai-SB" w:hAnsi="Verdana"/>
          <w:bCs/>
          <w:noProof/>
          <w:sz w:val="24"/>
          <w:szCs w:val="24"/>
          <w:lang w:val="id-ID"/>
        </w:rPr>
        <w:t>E</w:t>
      </w:r>
      <w:r w:rsidR="00AC535E" w:rsidRPr="0040460A">
        <w:rPr>
          <w:rFonts w:ascii="Verdana" w:eastAsia="DFKai-SB" w:hAnsi="Verdana"/>
          <w:bCs/>
          <w:noProof/>
          <w:sz w:val="24"/>
          <w:szCs w:val="24"/>
          <w:lang w:val="id-ID"/>
        </w:rPr>
        <w:t xml:space="preserve">-mail: </w:t>
      </w:r>
      <w:hyperlink r:id="rId9" w:history="1">
        <w:r w:rsidR="008E6016" w:rsidRPr="0040460A">
          <w:rPr>
            <w:rStyle w:val="Hyperlink"/>
            <w:rFonts w:ascii="Verdana" w:eastAsia="DFKai-SB" w:hAnsi="Verdana"/>
            <w:bCs/>
            <w:noProof/>
            <w:sz w:val="24"/>
            <w:szCs w:val="24"/>
          </w:rPr>
          <w:t>ai.firmahukum@gmail.com</w:t>
        </w:r>
      </w:hyperlink>
      <w:r w:rsidR="008E6016" w:rsidRPr="0040460A">
        <w:rPr>
          <w:rFonts w:ascii="Verdana" w:eastAsia="DFKai-SB" w:hAnsi="Verdana"/>
          <w:bCs/>
          <w:noProof/>
          <w:sz w:val="24"/>
          <w:szCs w:val="24"/>
        </w:rPr>
        <w:t xml:space="preserve"> </w:t>
      </w:r>
    </w:p>
    <w:p w14:paraId="03A9B351" w14:textId="77777777" w:rsidR="001170C6" w:rsidRPr="0040460A" w:rsidRDefault="001170C6" w:rsidP="001170C6">
      <w:pPr>
        <w:pBdr>
          <w:bottom w:val="single" w:sz="6" w:space="1" w:color="auto"/>
        </w:pBdr>
        <w:spacing w:after="0" w:line="240" w:lineRule="auto"/>
        <w:ind w:left="1440" w:hanging="1440"/>
        <w:jc w:val="both"/>
        <w:rPr>
          <w:rFonts w:ascii="Verdana" w:eastAsia="DFKai-SB" w:hAnsi="Verdana"/>
          <w:bCs/>
          <w:noProof/>
          <w:sz w:val="24"/>
          <w:szCs w:val="24"/>
          <w:lang w:val="id-ID"/>
        </w:rPr>
      </w:pPr>
    </w:p>
    <w:p w14:paraId="2050D403" w14:textId="77777777" w:rsidR="001170C6" w:rsidRPr="0040460A" w:rsidRDefault="007E7574" w:rsidP="001170C6">
      <w:pPr>
        <w:spacing w:after="0" w:line="240" w:lineRule="auto"/>
        <w:ind w:left="1440" w:hanging="1440"/>
        <w:jc w:val="right"/>
        <w:rPr>
          <w:rFonts w:ascii="Verdana" w:eastAsia="DFKai-SB" w:hAnsi="Verdana"/>
          <w:bCs/>
          <w:noProof/>
          <w:sz w:val="24"/>
          <w:szCs w:val="24"/>
          <w:lang w:val="id-ID"/>
        </w:rPr>
      </w:pPr>
      <w:r w:rsidRPr="0040460A">
        <w:rPr>
          <w:rFonts w:ascii="Verdana" w:eastAsia="DFKai-SB" w:hAnsi="Verdana"/>
          <w:bCs/>
          <w:noProof/>
          <w:sz w:val="24"/>
          <w:szCs w:val="24"/>
          <w:lang w:val="id-ID"/>
        </w:rPr>
        <w:t xml:space="preserve">Jakarta, </w:t>
      </w:r>
      <w:r w:rsidR="008E6016" w:rsidRPr="0040460A">
        <w:rPr>
          <w:rFonts w:ascii="Verdana" w:eastAsia="DFKai-SB" w:hAnsi="Verdana"/>
          <w:bCs/>
          <w:noProof/>
          <w:sz w:val="24"/>
          <w:szCs w:val="24"/>
        </w:rPr>
        <w:t>17</w:t>
      </w:r>
      <w:r w:rsidRPr="0040460A">
        <w:rPr>
          <w:rFonts w:ascii="Verdana" w:eastAsia="DFKai-SB" w:hAnsi="Verdana"/>
          <w:bCs/>
          <w:noProof/>
          <w:sz w:val="24"/>
          <w:szCs w:val="24"/>
          <w:lang w:val="id-ID"/>
        </w:rPr>
        <w:t xml:space="preserve">   </w:t>
      </w:r>
      <w:r w:rsidRPr="0040460A">
        <w:rPr>
          <w:rFonts w:ascii="Verdana" w:eastAsia="DFKai-SB" w:hAnsi="Verdana"/>
          <w:bCs/>
          <w:noProof/>
          <w:sz w:val="24"/>
          <w:szCs w:val="24"/>
        </w:rPr>
        <w:t xml:space="preserve">Juli </w:t>
      </w:r>
      <w:r w:rsidR="001170C6" w:rsidRPr="0040460A">
        <w:rPr>
          <w:rFonts w:ascii="Verdana" w:eastAsia="DFKai-SB" w:hAnsi="Verdana"/>
          <w:bCs/>
          <w:noProof/>
          <w:sz w:val="24"/>
          <w:szCs w:val="24"/>
          <w:lang w:val="id-ID"/>
        </w:rPr>
        <w:t>2016</w:t>
      </w:r>
    </w:p>
    <w:p w14:paraId="57E249A9" w14:textId="77777777" w:rsidR="007E7574" w:rsidRPr="0040460A" w:rsidRDefault="007E7574" w:rsidP="001170C6">
      <w:pPr>
        <w:spacing w:after="0" w:line="360" w:lineRule="auto"/>
        <w:ind w:left="1440" w:hanging="1440"/>
        <w:jc w:val="both"/>
        <w:rPr>
          <w:rFonts w:ascii="Verdana" w:eastAsia="DFKai-SB" w:hAnsi="Verdana"/>
          <w:b/>
          <w:noProof/>
          <w:sz w:val="24"/>
          <w:szCs w:val="24"/>
        </w:rPr>
      </w:pPr>
    </w:p>
    <w:p w14:paraId="1F30B8AE" w14:textId="77777777" w:rsidR="001170C6" w:rsidRPr="0040460A" w:rsidRDefault="001170C6" w:rsidP="001170C6">
      <w:pPr>
        <w:spacing w:after="0" w:line="360" w:lineRule="auto"/>
        <w:ind w:left="1440" w:hanging="1440"/>
        <w:jc w:val="both"/>
        <w:rPr>
          <w:rFonts w:ascii="Verdana" w:eastAsia="DFKai-SB" w:hAnsi="Verdana"/>
          <w:b/>
          <w:noProof/>
          <w:sz w:val="24"/>
          <w:szCs w:val="24"/>
          <w:lang w:val="id-ID"/>
        </w:rPr>
      </w:pPr>
      <w:r w:rsidRPr="0040460A">
        <w:rPr>
          <w:rFonts w:ascii="Verdana" w:eastAsia="DFKai-SB" w:hAnsi="Verdana"/>
          <w:b/>
          <w:noProof/>
          <w:sz w:val="24"/>
          <w:szCs w:val="24"/>
          <w:lang w:val="id-ID"/>
        </w:rPr>
        <w:t>Kepada Yang Mulia,</w:t>
      </w:r>
    </w:p>
    <w:p w14:paraId="2B29AE59" w14:textId="77777777" w:rsidR="001170C6" w:rsidRPr="0040460A" w:rsidRDefault="001170C6" w:rsidP="001170C6">
      <w:pPr>
        <w:spacing w:after="0" w:line="360" w:lineRule="auto"/>
        <w:jc w:val="both"/>
        <w:rPr>
          <w:rFonts w:ascii="Verdana" w:eastAsia="DFKai-SB" w:hAnsi="Verdana"/>
          <w:b/>
          <w:noProof/>
          <w:sz w:val="24"/>
          <w:szCs w:val="24"/>
          <w:lang w:val="id-ID"/>
        </w:rPr>
      </w:pPr>
      <w:r w:rsidRPr="0040460A">
        <w:rPr>
          <w:rFonts w:ascii="Verdana" w:eastAsia="DFKai-SB" w:hAnsi="Verdana"/>
          <w:b/>
          <w:noProof/>
          <w:sz w:val="24"/>
          <w:szCs w:val="24"/>
          <w:lang w:val="id-ID"/>
        </w:rPr>
        <w:t>Ketua Mahkamah Konstitusi Republik Indonesia</w:t>
      </w:r>
    </w:p>
    <w:p w14:paraId="79125C94" w14:textId="77777777" w:rsidR="001170C6" w:rsidRPr="0040460A" w:rsidRDefault="001170C6" w:rsidP="001170C6">
      <w:pPr>
        <w:spacing w:after="0" w:line="360" w:lineRule="auto"/>
        <w:ind w:left="1440" w:hanging="1440"/>
        <w:jc w:val="both"/>
        <w:rPr>
          <w:rFonts w:ascii="Verdana" w:eastAsia="DFKai-SB" w:hAnsi="Verdana"/>
          <w:b/>
          <w:noProof/>
          <w:sz w:val="24"/>
          <w:szCs w:val="24"/>
          <w:lang w:val="id-ID"/>
        </w:rPr>
      </w:pPr>
      <w:r w:rsidRPr="0040460A">
        <w:rPr>
          <w:rFonts w:ascii="Verdana" w:eastAsia="DFKai-SB" w:hAnsi="Verdana"/>
          <w:b/>
          <w:noProof/>
          <w:sz w:val="24"/>
          <w:szCs w:val="24"/>
          <w:lang w:val="id-ID"/>
        </w:rPr>
        <w:t>Jalan Medan Merdeka Barat No.</w:t>
      </w:r>
      <w:r w:rsidR="004B5274" w:rsidRPr="0040460A">
        <w:rPr>
          <w:rFonts w:ascii="Verdana" w:eastAsia="DFKai-SB" w:hAnsi="Verdana"/>
          <w:b/>
          <w:noProof/>
          <w:sz w:val="24"/>
          <w:szCs w:val="24"/>
          <w:lang w:val="id-ID"/>
        </w:rPr>
        <w:t>s</w:t>
      </w:r>
      <w:r w:rsidRPr="0040460A">
        <w:rPr>
          <w:rFonts w:ascii="Verdana" w:eastAsia="DFKai-SB" w:hAnsi="Verdana"/>
          <w:b/>
          <w:noProof/>
          <w:sz w:val="24"/>
          <w:szCs w:val="24"/>
          <w:lang w:val="id-ID"/>
        </w:rPr>
        <w:t xml:space="preserve"> 6 </w:t>
      </w:r>
    </w:p>
    <w:p w14:paraId="50768836" w14:textId="77777777" w:rsidR="001170C6" w:rsidRPr="0040460A" w:rsidRDefault="001170C6" w:rsidP="001170C6">
      <w:pPr>
        <w:spacing w:after="0" w:line="360" w:lineRule="auto"/>
        <w:ind w:left="1440" w:hanging="1440"/>
        <w:jc w:val="both"/>
        <w:rPr>
          <w:rFonts w:ascii="Verdana" w:eastAsia="DFKai-SB" w:hAnsi="Verdana"/>
          <w:b/>
          <w:noProof/>
          <w:sz w:val="24"/>
          <w:szCs w:val="24"/>
          <w:lang w:val="id-ID"/>
        </w:rPr>
      </w:pPr>
      <w:r w:rsidRPr="0040460A">
        <w:rPr>
          <w:rFonts w:ascii="Verdana" w:eastAsia="DFKai-SB" w:hAnsi="Verdana"/>
          <w:b/>
          <w:noProof/>
          <w:sz w:val="24"/>
          <w:szCs w:val="24"/>
          <w:lang w:val="id-ID"/>
        </w:rPr>
        <w:t>Jakarta Pusat, Indonesia</w:t>
      </w:r>
    </w:p>
    <w:p w14:paraId="6E544F90" w14:textId="77777777" w:rsidR="001170C6" w:rsidRPr="0040460A" w:rsidRDefault="001170C6" w:rsidP="001170C6">
      <w:pPr>
        <w:spacing w:before="60" w:after="0" w:line="360" w:lineRule="auto"/>
        <w:ind w:left="1440" w:hanging="1440"/>
        <w:jc w:val="both"/>
        <w:rPr>
          <w:rFonts w:ascii="Verdana" w:eastAsia="DFKai-SB" w:hAnsi="Verdana"/>
          <w:b/>
          <w:noProof/>
          <w:sz w:val="24"/>
          <w:szCs w:val="24"/>
          <w:lang w:val="id-ID"/>
        </w:rPr>
      </w:pPr>
    </w:p>
    <w:p w14:paraId="337D403F" w14:textId="77777777" w:rsidR="001170C6" w:rsidRPr="0040460A" w:rsidRDefault="001170C6" w:rsidP="001170C6">
      <w:pPr>
        <w:spacing w:before="60" w:after="0" w:line="360" w:lineRule="auto"/>
        <w:ind w:left="1440" w:hanging="1440"/>
        <w:jc w:val="both"/>
        <w:rPr>
          <w:rFonts w:ascii="Verdana" w:eastAsia="DFKai-SB" w:hAnsi="Verdana"/>
          <w:b/>
          <w:noProof/>
          <w:sz w:val="24"/>
          <w:szCs w:val="24"/>
          <w:lang w:val="id-ID"/>
        </w:rPr>
      </w:pPr>
      <w:r w:rsidRPr="0040460A">
        <w:rPr>
          <w:rFonts w:ascii="Verdana" w:eastAsia="DFKai-SB" w:hAnsi="Verdana"/>
          <w:b/>
          <w:noProof/>
          <w:sz w:val="24"/>
          <w:szCs w:val="24"/>
          <w:lang w:val="id-ID"/>
        </w:rPr>
        <w:t>Perihal :</w:t>
      </w:r>
      <w:r w:rsidRPr="0040460A">
        <w:rPr>
          <w:rFonts w:ascii="Verdana" w:eastAsia="DFKai-SB" w:hAnsi="Verdana"/>
          <w:bCs/>
          <w:noProof/>
          <w:sz w:val="24"/>
          <w:szCs w:val="24"/>
          <w:lang w:val="id-ID"/>
        </w:rPr>
        <w:tab/>
        <w:t>Permohonan Pengujian Pasal</w:t>
      </w:r>
      <w:r w:rsidR="001820F7" w:rsidRPr="0040460A">
        <w:rPr>
          <w:rFonts w:ascii="Verdana" w:eastAsia="DFKai-SB" w:hAnsi="Verdana"/>
          <w:bCs/>
          <w:noProof/>
          <w:sz w:val="24"/>
          <w:szCs w:val="24"/>
        </w:rPr>
        <w:t xml:space="preserve"> 9 huruf a dan Pasal 22B huruf a</w:t>
      </w:r>
      <w:r w:rsidRPr="0040460A">
        <w:rPr>
          <w:rFonts w:ascii="Verdana" w:eastAsia="DFKai-SB" w:hAnsi="Verdana"/>
          <w:bCs/>
          <w:noProof/>
          <w:sz w:val="24"/>
          <w:szCs w:val="24"/>
          <w:lang w:val="id-ID"/>
        </w:rPr>
        <w:t xml:space="preserve"> Undang-Undang Nomor</w:t>
      </w:r>
      <w:r w:rsidR="001C118E" w:rsidRPr="0040460A">
        <w:rPr>
          <w:rFonts w:ascii="Verdana" w:eastAsia="DFKai-SB" w:hAnsi="Verdana"/>
          <w:bCs/>
          <w:noProof/>
          <w:sz w:val="24"/>
          <w:szCs w:val="24"/>
        </w:rPr>
        <w:t xml:space="preserve"> 10 Tahun 2016 tentang Perubahan Kedua Atas Undang-Undang Nomor 1 Tahun 2015 tentang Penetapan Peraturan Pemerintah Pengganti Undang-Undang Nomor 1 Tahun 2014 tentang Pemilihan Gubernur, Bupati, dan Walikota Menjadi Undang-Undang. </w:t>
      </w:r>
    </w:p>
    <w:p w14:paraId="67169151" w14:textId="77777777" w:rsidR="001C118E" w:rsidRPr="0040460A" w:rsidRDefault="001C118E" w:rsidP="001170C6">
      <w:pPr>
        <w:spacing w:before="120" w:after="0" w:line="360" w:lineRule="auto"/>
        <w:jc w:val="both"/>
        <w:rPr>
          <w:rFonts w:ascii="Verdana" w:eastAsia="DFKai-SB" w:hAnsi="Verdana"/>
          <w:b/>
          <w:noProof/>
          <w:sz w:val="24"/>
          <w:szCs w:val="24"/>
          <w:lang w:val="id-ID"/>
        </w:rPr>
      </w:pPr>
    </w:p>
    <w:p w14:paraId="67D1C7DC" w14:textId="77777777" w:rsidR="001170C6" w:rsidRPr="0040460A" w:rsidRDefault="001170C6" w:rsidP="001170C6">
      <w:pPr>
        <w:spacing w:before="120" w:after="0" w:line="360" w:lineRule="auto"/>
        <w:jc w:val="both"/>
        <w:rPr>
          <w:rFonts w:ascii="Verdana" w:eastAsia="DFKai-SB" w:hAnsi="Verdana"/>
          <w:b/>
          <w:noProof/>
          <w:sz w:val="24"/>
          <w:szCs w:val="24"/>
          <w:lang w:val="id-ID"/>
        </w:rPr>
      </w:pPr>
      <w:r w:rsidRPr="0040460A">
        <w:rPr>
          <w:rFonts w:ascii="Verdana" w:eastAsia="DFKai-SB" w:hAnsi="Verdana"/>
          <w:b/>
          <w:noProof/>
          <w:sz w:val="24"/>
          <w:szCs w:val="24"/>
          <w:lang w:val="id-ID"/>
        </w:rPr>
        <w:t>Dengan hormat,</w:t>
      </w:r>
    </w:p>
    <w:p w14:paraId="75ED314A" w14:textId="77777777" w:rsidR="001170C6" w:rsidRPr="0040460A" w:rsidRDefault="001170C6" w:rsidP="001170C6">
      <w:pPr>
        <w:spacing w:before="120" w:after="0" w:line="360" w:lineRule="auto"/>
        <w:jc w:val="both"/>
        <w:rPr>
          <w:rFonts w:ascii="Verdana" w:eastAsia="DFKai-SB" w:hAnsi="Verdana"/>
          <w:noProof/>
          <w:sz w:val="24"/>
          <w:szCs w:val="24"/>
          <w:lang w:val="id-ID"/>
        </w:rPr>
      </w:pPr>
      <w:r w:rsidRPr="0040460A">
        <w:rPr>
          <w:rFonts w:ascii="Verdana" w:eastAsia="DFKai-SB" w:hAnsi="Verdana"/>
          <w:noProof/>
          <w:sz w:val="24"/>
          <w:szCs w:val="24"/>
          <w:lang w:val="id-ID"/>
        </w:rPr>
        <w:t xml:space="preserve">Kami yang bertanda tangan di bawah ini: </w:t>
      </w:r>
    </w:p>
    <w:p w14:paraId="2788D314" w14:textId="77777777" w:rsidR="001170C6" w:rsidRPr="0040460A" w:rsidRDefault="001170C6" w:rsidP="00C8710C">
      <w:pPr>
        <w:spacing w:before="120" w:after="0" w:line="360" w:lineRule="auto"/>
        <w:jc w:val="both"/>
        <w:rPr>
          <w:rFonts w:ascii="Verdana" w:eastAsia="DFKai-SB" w:hAnsi="Verdana"/>
          <w:b/>
          <w:bCs/>
          <w:noProof/>
          <w:sz w:val="24"/>
          <w:szCs w:val="24"/>
          <w:lang w:val="id-ID"/>
        </w:rPr>
      </w:pPr>
      <w:r w:rsidRPr="0040460A">
        <w:rPr>
          <w:rFonts w:ascii="Verdana" w:eastAsia="DFKai-SB" w:hAnsi="Verdana"/>
          <w:b/>
          <w:bCs/>
          <w:noProof/>
          <w:sz w:val="24"/>
          <w:szCs w:val="24"/>
          <w:lang w:val="id-ID"/>
        </w:rPr>
        <w:t xml:space="preserve">1. </w:t>
      </w:r>
      <w:r w:rsidR="001C118E" w:rsidRPr="0040460A">
        <w:rPr>
          <w:rFonts w:ascii="Verdana" w:eastAsia="DFKai-SB" w:hAnsi="Verdana"/>
          <w:b/>
          <w:bCs/>
          <w:noProof/>
          <w:sz w:val="24"/>
          <w:szCs w:val="24"/>
        </w:rPr>
        <w:t>Samsul Arifin., S.H.,M.H</w:t>
      </w:r>
      <w:r w:rsidRPr="0040460A">
        <w:rPr>
          <w:rFonts w:ascii="Verdana" w:eastAsia="DFKai-SB" w:hAnsi="Verdana"/>
          <w:b/>
          <w:bCs/>
          <w:noProof/>
          <w:sz w:val="24"/>
          <w:szCs w:val="24"/>
          <w:lang w:val="id-ID"/>
        </w:rPr>
        <w:t xml:space="preserve"> </w:t>
      </w:r>
    </w:p>
    <w:p w14:paraId="47166F05" w14:textId="77777777" w:rsidR="001170C6" w:rsidRPr="0040460A" w:rsidRDefault="001170C6" w:rsidP="001C118E">
      <w:pPr>
        <w:spacing w:before="120" w:after="0" w:line="360" w:lineRule="auto"/>
        <w:jc w:val="both"/>
        <w:rPr>
          <w:rFonts w:ascii="Verdana" w:eastAsia="DFKai-SB" w:hAnsi="Verdana"/>
          <w:b/>
          <w:bCs/>
          <w:noProof/>
          <w:sz w:val="24"/>
          <w:szCs w:val="24"/>
          <w:lang w:val="id-ID"/>
        </w:rPr>
      </w:pPr>
      <w:r w:rsidRPr="0040460A">
        <w:rPr>
          <w:rFonts w:ascii="Verdana" w:eastAsia="DFKai-SB" w:hAnsi="Verdana"/>
          <w:b/>
          <w:bCs/>
          <w:noProof/>
          <w:sz w:val="24"/>
          <w:szCs w:val="24"/>
          <w:lang w:val="id-ID"/>
        </w:rPr>
        <w:t xml:space="preserve">2. </w:t>
      </w:r>
      <w:r w:rsidR="001C118E" w:rsidRPr="0040460A">
        <w:rPr>
          <w:rFonts w:ascii="Verdana" w:eastAsia="DFKai-SB" w:hAnsi="Verdana"/>
          <w:b/>
          <w:bCs/>
          <w:noProof/>
          <w:sz w:val="24"/>
          <w:szCs w:val="24"/>
        </w:rPr>
        <w:t>Dading Kalbuadi., S.H., M.Kn</w:t>
      </w:r>
    </w:p>
    <w:p w14:paraId="42ADFAF8" w14:textId="30DAF287" w:rsidR="001170C6" w:rsidRDefault="0093233A" w:rsidP="001170C6">
      <w:pPr>
        <w:spacing w:before="120" w:after="0" w:line="360" w:lineRule="auto"/>
        <w:jc w:val="both"/>
        <w:rPr>
          <w:rFonts w:ascii="Verdana" w:eastAsia="DFKai-SB" w:hAnsi="Verdana"/>
          <w:b/>
          <w:bCs/>
          <w:noProof/>
          <w:sz w:val="24"/>
          <w:szCs w:val="24"/>
          <w:lang w:val="id-ID"/>
        </w:rPr>
      </w:pPr>
      <w:r>
        <w:rPr>
          <w:rFonts w:ascii="Verdana" w:eastAsia="DFKai-SB" w:hAnsi="Verdana"/>
          <w:b/>
          <w:bCs/>
          <w:noProof/>
          <w:sz w:val="24"/>
          <w:szCs w:val="24"/>
          <w:lang w:val="id-ID"/>
        </w:rPr>
        <w:t>3</w:t>
      </w:r>
      <w:r w:rsidR="001C118E" w:rsidRPr="0040460A">
        <w:rPr>
          <w:rFonts w:ascii="Verdana" w:eastAsia="DFKai-SB" w:hAnsi="Verdana"/>
          <w:b/>
          <w:bCs/>
          <w:noProof/>
          <w:sz w:val="24"/>
          <w:szCs w:val="24"/>
          <w:lang w:val="id-ID"/>
        </w:rPr>
        <w:t>. Slamet Santoso</w:t>
      </w:r>
      <w:r w:rsidR="001170C6" w:rsidRPr="0040460A">
        <w:rPr>
          <w:rFonts w:ascii="Verdana" w:eastAsia="DFKai-SB" w:hAnsi="Verdana"/>
          <w:b/>
          <w:bCs/>
          <w:noProof/>
          <w:sz w:val="24"/>
          <w:szCs w:val="24"/>
          <w:lang w:val="id-ID"/>
        </w:rPr>
        <w:t>, S.H.</w:t>
      </w:r>
    </w:p>
    <w:p w14:paraId="5A96F298" w14:textId="6BE58AFB" w:rsidR="0093233A" w:rsidRDefault="0093233A" w:rsidP="001170C6">
      <w:pPr>
        <w:spacing w:before="120" w:after="0" w:line="360" w:lineRule="auto"/>
        <w:jc w:val="both"/>
        <w:rPr>
          <w:rFonts w:ascii="Verdana" w:eastAsia="DFKai-SB" w:hAnsi="Verdana"/>
          <w:b/>
          <w:bCs/>
          <w:noProof/>
          <w:sz w:val="24"/>
          <w:szCs w:val="24"/>
          <w:lang w:val="id-ID"/>
        </w:rPr>
      </w:pPr>
      <w:r>
        <w:rPr>
          <w:rFonts w:ascii="Verdana" w:eastAsia="DFKai-SB" w:hAnsi="Verdana"/>
          <w:b/>
          <w:bCs/>
          <w:noProof/>
          <w:sz w:val="24"/>
          <w:szCs w:val="24"/>
          <w:lang w:val="id-ID"/>
        </w:rPr>
        <w:t>4. Rahim Bin Lasupu., S.H.</w:t>
      </w:r>
    </w:p>
    <w:p w14:paraId="343206C7" w14:textId="77777777" w:rsidR="0093233A" w:rsidRPr="0040460A" w:rsidRDefault="0093233A" w:rsidP="001170C6">
      <w:pPr>
        <w:spacing w:before="120" w:after="0" w:line="360" w:lineRule="auto"/>
        <w:jc w:val="both"/>
        <w:rPr>
          <w:rFonts w:ascii="Verdana" w:eastAsia="DFKai-SB" w:hAnsi="Verdana"/>
          <w:b/>
          <w:bCs/>
          <w:noProof/>
          <w:sz w:val="24"/>
          <w:szCs w:val="24"/>
          <w:lang w:val="id-ID"/>
        </w:rPr>
      </w:pPr>
    </w:p>
    <w:p w14:paraId="2781C201" w14:textId="21A364D6" w:rsidR="001170C6" w:rsidRPr="0040460A" w:rsidRDefault="001C118E" w:rsidP="001170C6">
      <w:pPr>
        <w:spacing w:before="120" w:after="0" w:line="360" w:lineRule="auto"/>
        <w:jc w:val="both"/>
        <w:rPr>
          <w:rFonts w:ascii="Verdana" w:eastAsia="DFKai-SB" w:hAnsi="Verdana"/>
          <w:noProof/>
          <w:sz w:val="24"/>
          <w:szCs w:val="24"/>
          <w:lang w:val="id-ID"/>
        </w:rPr>
      </w:pPr>
      <w:r w:rsidRPr="0040460A">
        <w:rPr>
          <w:rFonts w:ascii="Verdana" w:eastAsia="DFKai-SB" w:hAnsi="Verdana"/>
          <w:bCs/>
          <w:noProof/>
          <w:sz w:val="24"/>
          <w:szCs w:val="24"/>
        </w:rPr>
        <w:t>A</w:t>
      </w:r>
      <w:r w:rsidR="001170C6" w:rsidRPr="0040460A">
        <w:rPr>
          <w:rFonts w:ascii="Verdana" w:eastAsia="DFKai-SB" w:hAnsi="Verdana"/>
          <w:bCs/>
          <w:noProof/>
          <w:sz w:val="24"/>
          <w:szCs w:val="24"/>
          <w:lang w:val="id-ID"/>
        </w:rPr>
        <w:t>dalah</w:t>
      </w:r>
      <w:r w:rsidR="001170C6" w:rsidRPr="0040460A">
        <w:rPr>
          <w:rFonts w:ascii="Verdana" w:eastAsia="DFKai-SB" w:hAnsi="Verdana"/>
          <w:noProof/>
          <w:sz w:val="24"/>
          <w:szCs w:val="24"/>
          <w:lang w:val="id-ID"/>
        </w:rPr>
        <w:t xml:space="preserve"> Advokat/Konsultan Hukum yang tergabung dalam Tim </w:t>
      </w:r>
      <w:r w:rsidRPr="0040460A">
        <w:rPr>
          <w:rFonts w:ascii="Verdana" w:eastAsia="DFKai-SB" w:hAnsi="Verdana"/>
          <w:noProof/>
          <w:sz w:val="24"/>
          <w:szCs w:val="24"/>
        </w:rPr>
        <w:t xml:space="preserve">Hukum </w:t>
      </w:r>
      <w:r w:rsidRPr="0040460A">
        <w:rPr>
          <w:rFonts w:ascii="Verdana" w:eastAsia="DFKai-SB" w:hAnsi="Verdana"/>
          <w:b/>
          <w:noProof/>
          <w:sz w:val="24"/>
          <w:szCs w:val="24"/>
        </w:rPr>
        <w:t>Ahmad Irawan &amp; Associates</w:t>
      </w:r>
      <w:r w:rsidR="001170C6" w:rsidRPr="0040460A">
        <w:rPr>
          <w:rFonts w:ascii="Verdana" w:eastAsia="DFKai-SB" w:hAnsi="Verdana"/>
          <w:bCs/>
          <w:noProof/>
          <w:sz w:val="24"/>
          <w:szCs w:val="24"/>
          <w:lang w:val="id-ID"/>
        </w:rPr>
        <w:t xml:space="preserve">, </w:t>
      </w:r>
      <w:r w:rsidR="0015397C" w:rsidRPr="0040460A">
        <w:rPr>
          <w:rFonts w:ascii="Verdana" w:eastAsia="DFKai-SB" w:hAnsi="Verdana"/>
          <w:bCs/>
          <w:noProof/>
          <w:sz w:val="24"/>
          <w:szCs w:val="24"/>
          <w:lang w:val="id-ID"/>
        </w:rPr>
        <w:t>dengan memilih domisili di Jalan</w:t>
      </w:r>
      <w:r w:rsidRPr="0040460A">
        <w:rPr>
          <w:rFonts w:ascii="Verdana" w:eastAsia="DFKai-SB" w:hAnsi="Verdana"/>
          <w:bCs/>
          <w:noProof/>
          <w:sz w:val="24"/>
          <w:szCs w:val="24"/>
        </w:rPr>
        <w:t xml:space="preserve"> Boulevard Raya No. 1, Kelapa Gading, Jakarta Utara, Indonesia</w:t>
      </w:r>
      <w:r w:rsidR="0015397C" w:rsidRPr="0040460A">
        <w:rPr>
          <w:rFonts w:ascii="Verdana" w:eastAsia="DFKai-SB" w:hAnsi="Verdana"/>
          <w:bCs/>
          <w:noProof/>
          <w:sz w:val="24"/>
          <w:szCs w:val="24"/>
          <w:lang w:val="id-ID"/>
        </w:rPr>
        <w:t xml:space="preserve">, </w:t>
      </w:r>
      <w:r w:rsidR="001170C6" w:rsidRPr="0040460A">
        <w:rPr>
          <w:rFonts w:ascii="Verdana" w:eastAsia="DFKai-SB" w:hAnsi="Verdana"/>
          <w:noProof/>
          <w:sz w:val="24"/>
          <w:szCs w:val="24"/>
          <w:lang w:val="id-ID"/>
        </w:rPr>
        <w:t xml:space="preserve">yang </w:t>
      </w:r>
      <w:r w:rsidR="001170C6" w:rsidRPr="0040460A">
        <w:rPr>
          <w:rFonts w:ascii="Verdana" w:eastAsia="DFKai-SB" w:hAnsi="Verdana"/>
          <w:noProof/>
          <w:sz w:val="24"/>
          <w:szCs w:val="24"/>
          <w:lang w:val="id-ID"/>
        </w:rPr>
        <w:lastRenderedPageBreak/>
        <w:t>selanjutnya disebut sebagai “</w:t>
      </w:r>
      <w:r w:rsidR="001170C6" w:rsidRPr="0040460A">
        <w:rPr>
          <w:rFonts w:ascii="Verdana" w:eastAsia="DFKai-SB" w:hAnsi="Verdana"/>
          <w:b/>
          <w:noProof/>
          <w:sz w:val="24"/>
          <w:szCs w:val="24"/>
          <w:lang w:val="id-ID"/>
        </w:rPr>
        <w:t xml:space="preserve">PENERIMA KUASA”, </w:t>
      </w:r>
      <w:r w:rsidR="001170C6" w:rsidRPr="0040460A">
        <w:rPr>
          <w:rFonts w:ascii="Verdana" w:eastAsia="DFKai-SB" w:hAnsi="Verdana"/>
          <w:noProof/>
          <w:sz w:val="24"/>
          <w:szCs w:val="24"/>
          <w:lang w:val="id-ID"/>
        </w:rPr>
        <w:t>berdasarkan Surat Kuasa Khusus (</w:t>
      </w:r>
      <w:r w:rsidR="001170C6" w:rsidRPr="0040460A">
        <w:rPr>
          <w:rFonts w:ascii="Verdana" w:eastAsia="DFKai-SB" w:hAnsi="Verdana"/>
          <w:b/>
          <w:noProof/>
          <w:sz w:val="24"/>
          <w:szCs w:val="24"/>
          <w:lang w:val="id-ID"/>
        </w:rPr>
        <w:t>Terlampir</w:t>
      </w:r>
      <w:r w:rsidR="001170C6" w:rsidRPr="0040460A">
        <w:rPr>
          <w:rFonts w:ascii="Verdana" w:eastAsia="DFKai-SB" w:hAnsi="Verdana"/>
          <w:noProof/>
          <w:sz w:val="24"/>
          <w:szCs w:val="24"/>
          <w:lang w:val="id-ID"/>
        </w:rPr>
        <w:t>) tertangg</w:t>
      </w:r>
      <w:r w:rsidR="0093233A">
        <w:rPr>
          <w:rFonts w:ascii="Verdana" w:eastAsia="DFKai-SB" w:hAnsi="Verdana"/>
          <w:noProof/>
          <w:sz w:val="24"/>
          <w:szCs w:val="24"/>
          <w:lang w:val="id-ID"/>
        </w:rPr>
        <w:t>al 17</w:t>
      </w:r>
      <w:r w:rsidRPr="0040460A">
        <w:rPr>
          <w:rFonts w:ascii="Verdana" w:eastAsia="DFKai-SB" w:hAnsi="Verdana"/>
          <w:noProof/>
          <w:sz w:val="24"/>
          <w:szCs w:val="24"/>
          <w:lang w:val="id-ID"/>
        </w:rPr>
        <w:t xml:space="preserve"> Juli</w:t>
      </w:r>
      <w:r w:rsidR="001170C6" w:rsidRPr="0040460A">
        <w:rPr>
          <w:rFonts w:ascii="Verdana" w:eastAsia="DFKai-SB" w:hAnsi="Verdana"/>
          <w:noProof/>
          <w:sz w:val="24"/>
          <w:szCs w:val="24"/>
          <w:lang w:val="id-ID"/>
        </w:rPr>
        <w:t xml:space="preserve"> 2016, dengan ini baik secara bersama maupun sendiri bertindak untuk dan atas nama</w:t>
      </w:r>
      <w:r w:rsidR="007E7574" w:rsidRPr="0040460A">
        <w:rPr>
          <w:rFonts w:ascii="Verdana" w:eastAsia="DFKai-SB" w:hAnsi="Verdana"/>
          <w:noProof/>
          <w:sz w:val="24"/>
          <w:szCs w:val="24"/>
        </w:rPr>
        <w:t xml:space="preserve"> </w:t>
      </w:r>
      <w:r w:rsidR="001170C6" w:rsidRPr="0040460A">
        <w:rPr>
          <w:rFonts w:ascii="Verdana" w:eastAsia="DFKai-SB" w:hAnsi="Verdana"/>
          <w:noProof/>
          <w:sz w:val="24"/>
          <w:szCs w:val="24"/>
          <w:lang w:val="id-ID"/>
        </w:rPr>
        <w:t>:</w:t>
      </w:r>
    </w:p>
    <w:p w14:paraId="37FC65E6" w14:textId="77777777" w:rsidR="001C118E" w:rsidRPr="0040460A" w:rsidRDefault="001C118E" w:rsidP="001820F7">
      <w:pPr>
        <w:spacing w:after="0" w:line="240" w:lineRule="auto"/>
        <w:jc w:val="both"/>
        <w:rPr>
          <w:rFonts w:ascii="Verdana" w:eastAsia="DFKai-SB" w:hAnsi="Verdana"/>
          <w:noProof/>
          <w:sz w:val="24"/>
          <w:szCs w:val="24"/>
        </w:rPr>
      </w:pPr>
      <w:r w:rsidRPr="0040460A">
        <w:rPr>
          <w:rFonts w:ascii="Verdana" w:eastAsia="DFKai-SB" w:hAnsi="Verdana"/>
          <w:noProof/>
          <w:sz w:val="24"/>
          <w:szCs w:val="24"/>
        </w:rPr>
        <w:t>Nama</w:t>
      </w:r>
      <w:r w:rsidRPr="0040460A">
        <w:rPr>
          <w:rFonts w:ascii="Verdana" w:eastAsia="DFKai-SB" w:hAnsi="Verdana"/>
          <w:noProof/>
          <w:sz w:val="24"/>
          <w:szCs w:val="24"/>
        </w:rPr>
        <w:tab/>
      </w:r>
      <w:r w:rsidRPr="0040460A">
        <w:rPr>
          <w:rFonts w:ascii="Verdana" w:eastAsia="DFKai-SB" w:hAnsi="Verdana"/>
          <w:noProof/>
          <w:sz w:val="24"/>
          <w:szCs w:val="24"/>
        </w:rPr>
        <w:tab/>
      </w:r>
      <w:r w:rsidRPr="0040460A">
        <w:rPr>
          <w:rFonts w:ascii="Verdana" w:eastAsia="DFKai-SB" w:hAnsi="Verdana"/>
          <w:noProof/>
          <w:sz w:val="24"/>
          <w:szCs w:val="24"/>
        </w:rPr>
        <w:tab/>
      </w:r>
      <w:r w:rsidRPr="0040460A">
        <w:rPr>
          <w:rFonts w:ascii="Verdana" w:eastAsia="DFKai-SB" w:hAnsi="Verdana"/>
          <w:noProof/>
          <w:sz w:val="24"/>
          <w:szCs w:val="24"/>
        </w:rPr>
        <w:tab/>
      </w:r>
      <w:r w:rsidRPr="0040460A">
        <w:rPr>
          <w:rFonts w:ascii="Verdana" w:eastAsia="DFKai-SB" w:hAnsi="Verdana"/>
          <w:noProof/>
          <w:sz w:val="24"/>
          <w:szCs w:val="24"/>
        </w:rPr>
        <w:tab/>
        <w:t>: Ahmad Irawan</w:t>
      </w:r>
    </w:p>
    <w:p w14:paraId="68DDF19C" w14:textId="77777777" w:rsidR="001C118E" w:rsidRPr="0040460A" w:rsidRDefault="001C118E" w:rsidP="001820F7">
      <w:pPr>
        <w:spacing w:after="0" w:line="240" w:lineRule="auto"/>
        <w:jc w:val="both"/>
        <w:rPr>
          <w:rFonts w:ascii="Verdana" w:eastAsia="DFKai-SB" w:hAnsi="Verdana"/>
          <w:noProof/>
          <w:sz w:val="24"/>
          <w:szCs w:val="24"/>
        </w:rPr>
      </w:pPr>
      <w:r w:rsidRPr="0040460A">
        <w:rPr>
          <w:rFonts w:ascii="Verdana" w:eastAsia="DFKai-SB" w:hAnsi="Verdana"/>
          <w:noProof/>
          <w:sz w:val="24"/>
          <w:szCs w:val="24"/>
        </w:rPr>
        <w:t>Tempat dan Tanggal Lahir</w:t>
      </w:r>
      <w:r w:rsidRPr="0040460A">
        <w:rPr>
          <w:rFonts w:ascii="Verdana" w:eastAsia="DFKai-SB" w:hAnsi="Verdana"/>
          <w:noProof/>
          <w:sz w:val="24"/>
          <w:szCs w:val="24"/>
        </w:rPr>
        <w:tab/>
        <w:t>: Sabang, 26 Oktober 1989</w:t>
      </w:r>
    </w:p>
    <w:p w14:paraId="258ACB56" w14:textId="77777777" w:rsidR="001C118E" w:rsidRPr="0040460A" w:rsidRDefault="001C118E" w:rsidP="001820F7">
      <w:pPr>
        <w:spacing w:after="0" w:line="240" w:lineRule="auto"/>
        <w:jc w:val="both"/>
        <w:rPr>
          <w:rFonts w:ascii="Verdana" w:eastAsia="DFKai-SB" w:hAnsi="Verdana"/>
          <w:noProof/>
          <w:sz w:val="24"/>
          <w:szCs w:val="24"/>
        </w:rPr>
      </w:pPr>
      <w:r w:rsidRPr="0040460A">
        <w:rPr>
          <w:rFonts w:ascii="Verdana" w:eastAsia="DFKai-SB" w:hAnsi="Verdana"/>
          <w:noProof/>
          <w:sz w:val="24"/>
          <w:szCs w:val="24"/>
        </w:rPr>
        <w:t>Pekerjaan</w:t>
      </w:r>
      <w:r w:rsidRPr="0040460A">
        <w:rPr>
          <w:rFonts w:ascii="Verdana" w:eastAsia="DFKai-SB" w:hAnsi="Verdana"/>
          <w:noProof/>
          <w:sz w:val="24"/>
          <w:szCs w:val="24"/>
        </w:rPr>
        <w:tab/>
      </w:r>
      <w:r w:rsidRPr="0040460A">
        <w:rPr>
          <w:rFonts w:ascii="Verdana" w:eastAsia="DFKai-SB" w:hAnsi="Verdana"/>
          <w:noProof/>
          <w:sz w:val="24"/>
          <w:szCs w:val="24"/>
        </w:rPr>
        <w:tab/>
      </w:r>
      <w:r w:rsidRPr="0040460A">
        <w:rPr>
          <w:rFonts w:ascii="Verdana" w:eastAsia="DFKai-SB" w:hAnsi="Verdana"/>
          <w:noProof/>
          <w:sz w:val="24"/>
          <w:szCs w:val="24"/>
        </w:rPr>
        <w:tab/>
      </w:r>
      <w:r w:rsidRPr="0040460A">
        <w:rPr>
          <w:rFonts w:ascii="Verdana" w:eastAsia="DFKai-SB" w:hAnsi="Verdana"/>
          <w:noProof/>
          <w:sz w:val="24"/>
          <w:szCs w:val="24"/>
        </w:rPr>
        <w:tab/>
        <w:t>: Konsultan Hukum Konstitusi dan Pemilu</w:t>
      </w:r>
    </w:p>
    <w:p w14:paraId="58A757AA" w14:textId="77777777" w:rsidR="001C118E" w:rsidRPr="0040460A" w:rsidRDefault="001C118E" w:rsidP="001820F7">
      <w:pPr>
        <w:spacing w:after="0" w:line="240" w:lineRule="auto"/>
        <w:ind w:left="3600" w:hanging="3600"/>
        <w:jc w:val="both"/>
        <w:rPr>
          <w:rFonts w:ascii="Verdana" w:eastAsia="DFKai-SB" w:hAnsi="Verdana"/>
          <w:noProof/>
          <w:sz w:val="24"/>
          <w:szCs w:val="24"/>
        </w:rPr>
      </w:pPr>
      <w:r w:rsidRPr="0040460A">
        <w:rPr>
          <w:rFonts w:ascii="Verdana" w:eastAsia="DFKai-SB" w:hAnsi="Verdana"/>
          <w:noProof/>
          <w:sz w:val="24"/>
          <w:szCs w:val="24"/>
        </w:rPr>
        <w:t>Alamat</w:t>
      </w:r>
      <w:r w:rsidRPr="0040460A">
        <w:rPr>
          <w:rFonts w:ascii="Verdana" w:eastAsia="DFKai-SB" w:hAnsi="Verdana"/>
          <w:noProof/>
          <w:sz w:val="24"/>
          <w:szCs w:val="24"/>
        </w:rPr>
        <w:tab/>
        <w:t>: Jl. Kakap Raya No. 6, Rawamangun, Jakarta Timur</w:t>
      </w:r>
    </w:p>
    <w:p w14:paraId="26DB0228" w14:textId="77777777" w:rsidR="001820F7" w:rsidRPr="0040460A" w:rsidRDefault="001820F7" w:rsidP="001170C6">
      <w:pPr>
        <w:spacing w:after="0" w:line="360" w:lineRule="auto"/>
        <w:ind w:right="9"/>
        <w:jc w:val="both"/>
        <w:rPr>
          <w:rFonts w:ascii="Verdana" w:eastAsia="DFKai-SB" w:hAnsi="Verdana"/>
          <w:noProof/>
          <w:sz w:val="24"/>
          <w:szCs w:val="24"/>
          <w:lang w:val="id-ID"/>
        </w:rPr>
      </w:pPr>
    </w:p>
    <w:p w14:paraId="3AEE7380" w14:textId="77777777" w:rsidR="001170C6" w:rsidRPr="0040460A" w:rsidRDefault="001170C6" w:rsidP="001170C6">
      <w:pPr>
        <w:spacing w:after="0" w:line="360" w:lineRule="auto"/>
        <w:ind w:right="9"/>
        <w:jc w:val="both"/>
        <w:rPr>
          <w:rFonts w:ascii="Verdana" w:eastAsia="DFKai-SB" w:hAnsi="Verdana"/>
          <w:b/>
          <w:noProof/>
          <w:sz w:val="24"/>
          <w:szCs w:val="24"/>
          <w:lang w:val="id-ID"/>
        </w:rPr>
      </w:pPr>
      <w:r w:rsidRPr="0040460A">
        <w:rPr>
          <w:rFonts w:ascii="Verdana" w:eastAsia="DFKai-SB" w:hAnsi="Verdana"/>
          <w:noProof/>
          <w:sz w:val="24"/>
          <w:szCs w:val="24"/>
          <w:lang w:val="id-ID"/>
        </w:rPr>
        <w:t xml:space="preserve">Untuk selanjutnya, yang tersebut di atas disebut sebagai </w:t>
      </w:r>
      <w:r w:rsidRPr="0040460A">
        <w:rPr>
          <w:rFonts w:ascii="Verdana" w:eastAsia="DFKai-SB" w:hAnsi="Verdana"/>
          <w:b/>
          <w:noProof/>
          <w:sz w:val="24"/>
          <w:szCs w:val="24"/>
          <w:lang w:val="id-ID"/>
        </w:rPr>
        <w:t>PEMOHON (Bukti P-1)</w:t>
      </w:r>
      <w:r w:rsidRPr="0040460A">
        <w:rPr>
          <w:rFonts w:ascii="Verdana" w:eastAsia="DFKai-SB" w:hAnsi="Verdana"/>
          <w:noProof/>
          <w:sz w:val="24"/>
          <w:szCs w:val="24"/>
          <w:lang w:val="id-ID"/>
        </w:rPr>
        <w:t>.</w:t>
      </w:r>
    </w:p>
    <w:p w14:paraId="68D1CD77" w14:textId="77777777" w:rsidR="001170C6" w:rsidRPr="0040460A" w:rsidRDefault="001170C6" w:rsidP="001170C6">
      <w:pPr>
        <w:spacing w:after="0" w:line="360" w:lineRule="auto"/>
        <w:ind w:right="9"/>
        <w:jc w:val="both"/>
        <w:rPr>
          <w:rFonts w:ascii="Verdana" w:eastAsia="DFKai-SB" w:hAnsi="Verdana"/>
          <w:noProof/>
          <w:sz w:val="24"/>
          <w:szCs w:val="24"/>
          <w:lang w:val="id-ID"/>
        </w:rPr>
      </w:pPr>
    </w:p>
    <w:p w14:paraId="53C43182" w14:textId="411BDC44" w:rsidR="001170C6" w:rsidRPr="0040460A" w:rsidRDefault="001170C6" w:rsidP="001170C6">
      <w:pPr>
        <w:spacing w:after="0" w:line="360" w:lineRule="auto"/>
        <w:ind w:right="9"/>
        <w:jc w:val="both"/>
        <w:rPr>
          <w:rFonts w:ascii="Verdana" w:eastAsia="DFKai-SB" w:hAnsi="Verdana"/>
          <w:noProof/>
          <w:sz w:val="24"/>
          <w:szCs w:val="24"/>
          <w:lang w:val="id-ID"/>
        </w:rPr>
      </w:pPr>
      <w:r w:rsidRPr="0040460A">
        <w:rPr>
          <w:rFonts w:ascii="Verdana" w:eastAsia="DFKai-SB" w:hAnsi="Verdana"/>
          <w:noProof/>
          <w:sz w:val="24"/>
          <w:szCs w:val="24"/>
          <w:lang w:val="id-ID"/>
        </w:rPr>
        <w:t xml:space="preserve">Mengajukan pengujian Undang-Undang Nomor </w:t>
      </w:r>
      <w:r w:rsidR="001820F7" w:rsidRPr="0040460A">
        <w:rPr>
          <w:rFonts w:ascii="Verdana" w:eastAsia="DFKai-SB" w:hAnsi="Verdana"/>
          <w:noProof/>
          <w:sz w:val="24"/>
          <w:szCs w:val="24"/>
        </w:rPr>
        <w:t>10</w:t>
      </w:r>
      <w:r w:rsidR="001820F7" w:rsidRPr="0040460A">
        <w:rPr>
          <w:rFonts w:ascii="Verdana" w:eastAsia="DFKai-SB" w:hAnsi="Verdana"/>
          <w:noProof/>
          <w:sz w:val="24"/>
          <w:szCs w:val="24"/>
          <w:lang w:val="id-ID"/>
        </w:rPr>
        <w:t xml:space="preserve"> Tahun 2016</w:t>
      </w:r>
      <w:r w:rsidRPr="0040460A">
        <w:rPr>
          <w:rFonts w:ascii="Verdana" w:eastAsia="DFKai-SB" w:hAnsi="Verdana"/>
          <w:noProof/>
          <w:sz w:val="24"/>
          <w:szCs w:val="24"/>
          <w:lang w:val="id-ID"/>
        </w:rPr>
        <w:t xml:space="preserve"> tentang </w:t>
      </w:r>
      <w:r w:rsidR="001820F7" w:rsidRPr="0040460A">
        <w:rPr>
          <w:rFonts w:ascii="Verdana" w:eastAsia="DFKai-SB" w:hAnsi="Verdana"/>
          <w:bCs/>
          <w:noProof/>
          <w:sz w:val="24"/>
          <w:szCs w:val="24"/>
        </w:rPr>
        <w:t>Perubahan Kedua Atas Undang-Undang Nomor 1 Tahun 2015 tentang Penetapan Peraturan Pe</w:t>
      </w:r>
      <w:bookmarkStart w:id="0" w:name="_GoBack"/>
      <w:bookmarkEnd w:id="0"/>
      <w:r w:rsidR="001820F7" w:rsidRPr="0040460A">
        <w:rPr>
          <w:rFonts w:ascii="Verdana" w:eastAsia="DFKai-SB" w:hAnsi="Verdana"/>
          <w:bCs/>
          <w:noProof/>
          <w:sz w:val="24"/>
          <w:szCs w:val="24"/>
        </w:rPr>
        <w:t>merintah Pengganti Undang-Undang Nomor 1 Tahun 2014 tentang Pemilihan Gubernur, Bupati, dan Walikota Menjadi Undang-Undang</w:t>
      </w:r>
      <w:r w:rsidR="00801409">
        <w:rPr>
          <w:rFonts w:ascii="Verdana" w:eastAsia="DFKai-SB" w:hAnsi="Verdana"/>
          <w:bCs/>
          <w:noProof/>
          <w:sz w:val="24"/>
          <w:szCs w:val="24"/>
        </w:rPr>
        <w:t xml:space="preserve"> “</w:t>
      </w:r>
      <w:r w:rsidR="00801409" w:rsidRPr="00801409">
        <w:rPr>
          <w:rFonts w:ascii="Verdana" w:eastAsia="DFKai-SB" w:hAnsi="Verdana"/>
          <w:b/>
          <w:bCs/>
          <w:noProof/>
          <w:sz w:val="24"/>
          <w:szCs w:val="24"/>
        </w:rPr>
        <w:t>UU No. 10/2016</w:t>
      </w:r>
      <w:r w:rsidR="00801409">
        <w:rPr>
          <w:rFonts w:ascii="Verdana" w:eastAsia="DFKai-SB" w:hAnsi="Verdana"/>
          <w:bCs/>
          <w:noProof/>
          <w:sz w:val="24"/>
          <w:szCs w:val="24"/>
        </w:rPr>
        <w:t>”</w:t>
      </w:r>
      <w:r w:rsidRPr="0040460A">
        <w:rPr>
          <w:rFonts w:ascii="Verdana" w:eastAsia="DFKai-SB" w:hAnsi="Verdana"/>
          <w:noProof/>
          <w:sz w:val="24"/>
          <w:szCs w:val="24"/>
          <w:lang w:val="id-ID"/>
        </w:rPr>
        <w:t xml:space="preserve"> (Lembaran Negara Republik</w:t>
      </w:r>
      <w:r w:rsidR="001820F7" w:rsidRPr="0040460A">
        <w:rPr>
          <w:rFonts w:ascii="Verdana" w:eastAsia="DFKai-SB" w:hAnsi="Verdana"/>
          <w:noProof/>
          <w:sz w:val="24"/>
          <w:szCs w:val="24"/>
          <w:lang w:val="id-ID"/>
        </w:rPr>
        <w:t xml:space="preserve"> Indonesia Tahun 2016</w:t>
      </w:r>
      <w:r w:rsidR="00AB1C70" w:rsidRPr="0040460A">
        <w:rPr>
          <w:rFonts w:ascii="Verdana" w:eastAsia="DFKai-SB" w:hAnsi="Verdana"/>
          <w:noProof/>
          <w:sz w:val="24"/>
          <w:szCs w:val="24"/>
          <w:lang w:val="id-ID"/>
        </w:rPr>
        <w:t xml:space="preserve"> Nomor</w:t>
      </w:r>
      <w:r w:rsidR="001820F7" w:rsidRPr="0040460A">
        <w:rPr>
          <w:rFonts w:ascii="Verdana" w:eastAsia="DFKai-SB" w:hAnsi="Verdana"/>
          <w:noProof/>
          <w:sz w:val="24"/>
          <w:szCs w:val="24"/>
        </w:rPr>
        <w:t xml:space="preserve"> 130</w:t>
      </w:r>
      <w:r w:rsidR="00AB1C70" w:rsidRPr="0040460A">
        <w:rPr>
          <w:rFonts w:ascii="Verdana" w:eastAsia="DFKai-SB" w:hAnsi="Verdana"/>
          <w:noProof/>
          <w:sz w:val="24"/>
          <w:szCs w:val="24"/>
          <w:lang w:val="id-ID"/>
        </w:rPr>
        <w:t xml:space="preserve">, </w:t>
      </w:r>
      <w:r w:rsidRPr="0040460A">
        <w:rPr>
          <w:rFonts w:ascii="Verdana" w:eastAsia="DFKai-SB" w:hAnsi="Verdana"/>
          <w:noProof/>
          <w:sz w:val="24"/>
          <w:szCs w:val="24"/>
          <w:lang w:val="id-ID"/>
        </w:rPr>
        <w:t>Tambahan Lembaran Negara Republik Indonesia Nomor</w:t>
      </w:r>
      <w:r w:rsidR="001820F7" w:rsidRPr="0040460A">
        <w:rPr>
          <w:rFonts w:ascii="Verdana" w:eastAsia="DFKai-SB" w:hAnsi="Verdana"/>
          <w:noProof/>
          <w:sz w:val="24"/>
          <w:szCs w:val="24"/>
        </w:rPr>
        <w:t xml:space="preserve"> 5898</w:t>
      </w:r>
      <w:r w:rsidRPr="0040460A">
        <w:rPr>
          <w:rFonts w:ascii="Verdana" w:eastAsia="DFKai-SB" w:hAnsi="Verdana"/>
          <w:noProof/>
          <w:sz w:val="24"/>
          <w:szCs w:val="24"/>
          <w:lang w:val="id-ID"/>
        </w:rPr>
        <w:t xml:space="preserve">) </w:t>
      </w:r>
      <w:r w:rsidRPr="0040460A">
        <w:rPr>
          <w:rFonts w:ascii="Verdana" w:eastAsia="DFKai-SB" w:hAnsi="Verdana"/>
          <w:b/>
          <w:noProof/>
          <w:sz w:val="24"/>
          <w:szCs w:val="24"/>
          <w:lang w:val="id-ID"/>
        </w:rPr>
        <w:t xml:space="preserve"> (Bukti P-2)</w:t>
      </w:r>
      <w:r w:rsidRPr="0040460A">
        <w:rPr>
          <w:rFonts w:ascii="Verdana" w:eastAsia="DFKai-SB" w:hAnsi="Verdana"/>
          <w:noProof/>
          <w:sz w:val="24"/>
          <w:szCs w:val="24"/>
          <w:lang w:val="id-ID"/>
        </w:rPr>
        <w:t>.</w:t>
      </w:r>
    </w:p>
    <w:p w14:paraId="28AC3BEB" w14:textId="77777777" w:rsidR="001820F7" w:rsidRPr="0040460A" w:rsidRDefault="001820F7" w:rsidP="001170C6">
      <w:pPr>
        <w:spacing w:after="0" w:line="360" w:lineRule="auto"/>
        <w:ind w:right="9"/>
        <w:jc w:val="both"/>
        <w:rPr>
          <w:rFonts w:ascii="Verdana" w:eastAsia="DFKai-SB" w:hAnsi="Verdana"/>
          <w:noProof/>
          <w:sz w:val="24"/>
          <w:szCs w:val="24"/>
          <w:lang w:val="id-ID"/>
        </w:rPr>
      </w:pPr>
    </w:p>
    <w:p w14:paraId="72836B3A" w14:textId="77777777" w:rsidR="00E77910" w:rsidRPr="0040460A" w:rsidRDefault="00E77910" w:rsidP="00E77910">
      <w:pPr>
        <w:pStyle w:val="ListParagraph"/>
        <w:numPr>
          <w:ilvl w:val="0"/>
          <w:numId w:val="10"/>
        </w:numPr>
        <w:spacing w:after="0" w:line="360" w:lineRule="auto"/>
        <w:ind w:left="426" w:hanging="426"/>
        <w:jc w:val="both"/>
        <w:rPr>
          <w:rFonts w:ascii="Verdana" w:eastAsia="DFKai-SB" w:hAnsi="Verdana"/>
          <w:b/>
          <w:noProof/>
          <w:sz w:val="24"/>
          <w:szCs w:val="24"/>
          <w:lang w:val="id-ID"/>
        </w:rPr>
      </w:pPr>
      <w:r w:rsidRPr="0040460A">
        <w:rPr>
          <w:rFonts w:ascii="Verdana" w:eastAsia="DFKai-SB" w:hAnsi="Verdana"/>
          <w:b/>
          <w:noProof/>
          <w:sz w:val="24"/>
          <w:szCs w:val="24"/>
          <w:lang w:val="id-ID"/>
        </w:rPr>
        <w:t>PENDAHULUAN</w:t>
      </w:r>
    </w:p>
    <w:p w14:paraId="36B58D80" w14:textId="77777777" w:rsidR="00E00443" w:rsidRPr="0040460A" w:rsidRDefault="00E00443" w:rsidP="00E00443">
      <w:pPr>
        <w:pStyle w:val="ListParagraph"/>
        <w:spacing w:after="0" w:line="360" w:lineRule="auto"/>
        <w:ind w:left="786"/>
        <w:jc w:val="both"/>
        <w:rPr>
          <w:rFonts w:ascii="Verdana" w:eastAsia="DFKai-SB" w:hAnsi="Verdana"/>
          <w:b/>
          <w:noProof/>
          <w:sz w:val="24"/>
          <w:szCs w:val="24"/>
          <w:lang w:val="id-ID"/>
        </w:rPr>
      </w:pPr>
    </w:p>
    <w:p w14:paraId="6E024409" w14:textId="03B66292" w:rsidR="009F311D" w:rsidRPr="0040460A" w:rsidRDefault="00360500" w:rsidP="00420D34">
      <w:pPr>
        <w:pStyle w:val="ListParagraph"/>
        <w:numPr>
          <w:ilvl w:val="0"/>
          <w:numId w:val="11"/>
        </w:numPr>
        <w:spacing w:after="0" w:line="360" w:lineRule="auto"/>
        <w:ind w:left="851" w:hanging="425"/>
        <w:jc w:val="both"/>
        <w:rPr>
          <w:rFonts w:ascii="Verdana" w:eastAsia="DFKai-SB" w:hAnsi="Verdana"/>
          <w:bCs/>
          <w:noProof/>
          <w:sz w:val="24"/>
          <w:szCs w:val="24"/>
          <w:lang w:val="id-ID"/>
        </w:rPr>
      </w:pPr>
      <w:r w:rsidRPr="0040460A">
        <w:rPr>
          <w:rFonts w:ascii="Verdana" w:eastAsia="DFKai-SB" w:hAnsi="Verdana"/>
          <w:bCs/>
          <w:noProof/>
          <w:sz w:val="24"/>
          <w:szCs w:val="24"/>
        </w:rPr>
        <w:t>Bahwa sebagai sebagai negara</w:t>
      </w:r>
      <w:r w:rsidR="00D4124A" w:rsidRPr="0040460A">
        <w:rPr>
          <w:rFonts w:ascii="Verdana" w:eastAsia="DFKai-SB" w:hAnsi="Verdana"/>
          <w:bCs/>
          <w:noProof/>
          <w:sz w:val="24"/>
          <w:szCs w:val="24"/>
        </w:rPr>
        <w:t xml:space="preserve"> demokrasi</w:t>
      </w:r>
      <w:r w:rsidR="007E3B9E" w:rsidRPr="0040460A">
        <w:rPr>
          <w:rFonts w:ascii="Verdana" w:eastAsia="DFKai-SB" w:hAnsi="Verdana"/>
          <w:bCs/>
          <w:noProof/>
          <w:sz w:val="24"/>
          <w:szCs w:val="24"/>
        </w:rPr>
        <w:t xml:space="preserve"> yang berdasarkan hukum</w:t>
      </w:r>
      <w:r w:rsidRPr="0040460A">
        <w:rPr>
          <w:rFonts w:ascii="Verdana" w:eastAsia="DFKai-SB" w:hAnsi="Verdana"/>
          <w:bCs/>
          <w:noProof/>
          <w:sz w:val="24"/>
          <w:szCs w:val="24"/>
        </w:rPr>
        <w:t>, pembentukan pemerintahan di Indonesia dilakukan melalui proses pemilihan yang jujur dan adil. Pelaksanaan penyelenggaraan pemilihan berada di tang</w:t>
      </w:r>
      <w:r w:rsidR="00883B32" w:rsidRPr="0040460A">
        <w:rPr>
          <w:rFonts w:ascii="Verdana" w:eastAsia="DFKai-SB" w:hAnsi="Verdana"/>
          <w:bCs/>
          <w:noProof/>
          <w:sz w:val="24"/>
          <w:szCs w:val="24"/>
        </w:rPr>
        <w:t xml:space="preserve">an Komisi Pemilihan Umum (KPU) dan </w:t>
      </w:r>
      <w:r w:rsidRPr="0040460A">
        <w:rPr>
          <w:rFonts w:ascii="Verdana" w:eastAsia="DFKai-SB" w:hAnsi="Verdana"/>
          <w:bCs/>
          <w:noProof/>
          <w:sz w:val="24"/>
          <w:szCs w:val="24"/>
        </w:rPr>
        <w:t>Badan Pengawas Pemilihan Umum (Bawaslu)</w:t>
      </w:r>
      <w:r w:rsidR="00883B32" w:rsidRPr="0040460A">
        <w:rPr>
          <w:rFonts w:ascii="Verdana" w:eastAsia="DFKai-SB" w:hAnsi="Verdana"/>
          <w:bCs/>
          <w:noProof/>
          <w:sz w:val="24"/>
          <w:szCs w:val="24"/>
        </w:rPr>
        <w:t>, serta</w:t>
      </w:r>
      <w:r w:rsidRPr="0040460A">
        <w:rPr>
          <w:rFonts w:ascii="Verdana" w:eastAsia="DFKai-SB" w:hAnsi="Verdana"/>
          <w:bCs/>
          <w:noProof/>
          <w:sz w:val="24"/>
          <w:szCs w:val="24"/>
        </w:rPr>
        <w:t xml:space="preserve"> termasuk di dalam konfigurasi tersebut adalah Dewan Kehormatan Penyelenggara Pemilu (DKPP)</w:t>
      </w:r>
      <w:r w:rsidR="00B0642E" w:rsidRPr="0040460A">
        <w:rPr>
          <w:rFonts w:ascii="Verdana" w:eastAsia="DFKai-SB" w:hAnsi="Verdana"/>
          <w:bCs/>
          <w:noProof/>
          <w:sz w:val="24"/>
          <w:szCs w:val="24"/>
        </w:rPr>
        <w:t xml:space="preserve"> (Lihat Putusan MK No. </w:t>
      </w:r>
      <w:r w:rsidR="001C0342">
        <w:rPr>
          <w:rFonts w:ascii="Verdana" w:eastAsia="DFKai-SB" w:hAnsi="Verdana"/>
          <w:bCs/>
          <w:noProof/>
          <w:sz w:val="24"/>
          <w:szCs w:val="24"/>
        </w:rPr>
        <w:t>11/PUU-VIII/2010</w:t>
      </w:r>
      <w:r w:rsidR="00B0642E" w:rsidRPr="0040460A">
        <w:rPr>
          <w:rFonts w:ascii="Verdana" w:eastAsia="DFKai-SB" w:hAnsi="Verdana"/>
          <w:bCs/>
          <w:noProof/>
          <w:sz w:val="24"/>
          <w:szCs w:val="24"/>
        </w:rPr>
        <w:t xml:space="preserve">) </w:t>
      </w:r>
      <w:r w:rsidRPr="0040460A">
        <w:rPr>
          <w:rFonts w:ascii="Verdana" w:eastAsia="DFKai-SB" w:hAnsi="Verdana"/>
          <w:bCs/>
          <w:noProof/>
          <w:sz w:val="24"/>
          <w:szCs w:val="24"/>
        </w:rPr>
        <w:t>;</w:t>
      </w:r>
    </w:p>
    <w:p w14:paraId="67F8F39F" w14:textId="77777777" w:rsidR="00360500" w:rsidRPr="0040460A" w:rsidRDefault="00360500" w:rsidP="00360500">
      <w:pPr>
        <w:pStyle w:val="ListParagraph"/>
        <w:spacing w:after="0" w:line="360" w:lineRule="auto"/>
        <w:ind w:left="851"/>
        <w:jc w:val="both"/>
        <w:rPr>
          <w:rFonts w:ascii="Verdana" w:eastAsia="DFKai-SB" w:hAnsi="Verdana"/>
          <w:bCs/>
          <w:noProof/>
          <w:sz w:val="24"/>
          <w:szCs w:val="24"/>
          <w:lang w:val="id-ID"/>
        </w:rPr>
      </w:pPr>
    </w:p>
    <w:p w14:paraId="54A6F965" w14:textId="79F1D2F1" w:rsidR="00B0642E" w:rsidRPr="0040460A" w:rsidRDefault="00B0642E" w:rsidP="00DD6CCE">
      <w:pPr>
        <w:pStyle w:val="ListParagraph"/>
        <w:numPr>
          <w:ilvl w:val="0"/>
          <w:numId w:val="11"/>
        </w:numPr>
        <w:spacing w:after="0" w:line="360" w:lineRule="auto"/>
        <w:ind w:left="851" w:hanging="425"/>
        <w:jc w:val="both"/>
        <w:rPr>
          <w:rFonts w:ascii="Verdana" w:eastAsia="DFKai-SB" w:hAnsi="Verdana"/>
          <w:b/>
          <w:noProof/>
          <w:sz w:val="24"/>
          <w:szCs w:val="24"/>
          <w:lang w:val="id-ID"/>
        </w:rPr>
      </w:pPr>
      <w:r w:rsidRPr="0040460A">
        <w:rPr>
          <w:rFonts w:ascii="Verdana" w:eastAsia="DFKai-SB" w:hAnsi="Verdana"/>
          <w:noProof/>
          <w:sz w:val="24"/>
          <w:szCs w:val="24"/>
        </w:rPr>
        <w:t>Kerangka kelembagaan kekuasaan penyelenggara pemilu dibangun dengan prinsip konstitusionalisme</w:t>
      </w:r>
      <w:r w:rsidR="00B34B59" w:rsidRPr="0040460A">
        <w:rPr>
          <w:rFonts w:ascii="Verdana" w:eastAsia="DFKai-SB" w:hAnsi="Verdana"/>
          <w:noProof/>
          <w:sz w:val="24"/>
          <w:szCs w:val="24"/>
        </w:rPr>
        <w:t xml:space="preserve"> (</w:t>
      </w:r>
      <w:r w:rsidR="00B34B59" w:rsidRPr="0040460A">
        <w:rPr>
          <w:rFonts w:ascii="Verdana" w:eastAsia="DFKai-SB" w:hAnsi="Verdana"/>
          <w:i/>
          <w:noProof/>
          <w:sz w:val="24"/>
          <w:szCs w:val="24"/>
        </w:rPr>
        <w:t>check and balance</w:t>
      </w:r>
      <w:r w:rsidR="00B34B59" w:rsidRPr="0040460A">
        <w:rPr>
          <w:rFonts w:ascii="Verdana" w:eastAsia="DFKai-SB" w:hAnsi="Verdana"/>
          <w:noProof/>
          <w:sz w:val="24"/>
          <w:szCs w:val="24"/>
        </w:rPr>
        <w:t>)</w:t>
      </w:r>
      <w:r w:rsidRPr="0040460A">
        <w:rPr>
          <w:rFonts w:ascii="Verdana" w:eastAsia="DFKai-SB" w:hAnsi="Verdana"/>
          <w:noProof/>
          <w:sz w:val="24"/>
          <w:szCs w:val="24"/>
        </w:rPr>
        <w:t xml:space="preserve">, yakni </w:t>
      </w:r>
      <w:r w:rsidR="008C74BB" w:rsidRPr="0040460A">
        <w:rPr>
          <w:rFonts w:ascii="Verdana" w:eastAsia="DFKai-SB" w:hAnsi="Verdana"/>
          <w:noProof/>
          <w:sz w:val="24"/>
          <w:szCs w:val="24"/>
        </w:rPr>
        <w:lastRenderedPageBreak/>
        <w:t xml:space="preserve">sebuah pola penyelenggaraan kekuasaan yang saling mengawasi dan mengimbangi. </w:t>
      </w:r>
      <w:r w:rsidRPr="0040460A">
        <w:rPr>
          <w:rFonts w:ascii="Verdana" w:eastAsia="DFKai-SB" w:hAnsi="Verdana"/>
          <w:noProof/>
          <w:sz w:val="24"/>
          <w:szCs w:val="24"/>
        </w:rPr>
        <w:t xml:space="preserve">Operasionalisasi prinsip kemandirian tersebut dalam </w:t>
      </w:r>
      <w:r w:rsidRPr="0040460A">
        <w:rPr>
          <w:rFonts w:ascii="Verdana" w:eastAsia="DFKai-SB" w:hAnsi="Verdana"/>
          <w:i/>
          <w:noProof/>
          <w:sz w:val="24"/>
          <w:szCs w:val="24"/>
        </w:rPr>
        <w:t xml:space="preserve">standard setting </w:t>
      </w:r>
      <w:r w:rsidRPr="0040460A">
        <w:rPr>
          <w:rFonts w:ascii="Verdana" w:eastAsia="DFKai-SB" w:hAnsi="Verdana"/>
          <w:noProof/>
          <w:sz w:val="24"/>
          <w:szCs w:val="24"/>
        </w:rPr>
        <w:t>UUD 1945 diharuskan berada pada kemampuan</w:t>
      </w:r>
      <w:r w:rsidR="008C74BB" w:rsidRPr="0040460A">
        <w:rPr>
          <w:rFonts w:ascii="Verdana" w:eastAsia="DFKai-SB" w:hAnsi="Verdana"/>
          <w:noProof/>
          <w:sz w:val="24"/>
          <w:szCs w:val="24"/>
        </w:rPr>
        <w:t xml:space="preserve"> untuk saling menghormati di antara para pihak yang memiliki kepentingan dalam penyelenggaraan pemilu</w:t>
      </w:r>
      <w:r w:rsidRPr="0040460A">
        <w:rPr>
          <w:rFonts w:ascii="Verdana" w:eastAsia="DFKai-SB" w:hAnsi="Verdana"/>
          <w:noProof/>
          <w:sz w:val="24"/>
          <w:szCs w:val="24"/>
        </w:rPr>
        <w:t>;</w:t>
      </w:r>
    </w:p>
    <w:p w14:paraId="24BA8158" w14:textId="77777777" w:rsidR="00B0642E" w:rsidRPr="0040460A" w:rsidRDefault="00B0642E" w:rsidP="00B0642E">
      <w:pPr>
        <w:pStyle w:val="ListParagraph"/>
        <w:rPr>
          <w:rFonts w:ascii="Verdana" w:eastAsia="DFKai-SB" w:hAnsi="Verdana"/>
          <w:b/>
          <w:noProof/>
          <w:sz w:val="24"/>
          <w:szCs w:val="24"/>
          <w:lang w:val="id-ID"/>
        </w:rPr>
      </w:pPr>
    </w:p>
    <w:p w14:paraId="2200C4CB" w14:textId="77777777" w:rsidR="00B0642E" w:rsidRPr="0040460A" w:rsidRDefault="0044658B" w:rsidP="00DD6CCE">
      <w:pPr>
        <w:pStyle w:val="ListParagraph"/>
        <w:numPr>
          <w:ilvl w:val="0"/>
          <w:numId w:val="11"/>
        </w:numPr>
        <w:spacing w:after="0" w:line="360" w:lineRule="auto"/>
        <w:ind w:left="851" w:hanging="425"/>
        <w:jc w:val="both"/>
        <w:rPr>
          <w:rFonts w:ascii="Verdana" w:eastAsia="DFKai-SB" w:hAnsi="Verdana"/>
          <w:b/>
          <w:noProof/>
          <w:sz w:val="24"/>
          <w:szCs w:val="24"/>
          <w:lang w:val="id-ID"/>
        </w:rPr>
      </w:pPr>
      <w:r w:rsidRPr="0040460A">
        <w:rPr>
          <w:rFonts w:ascii="Verdana" w:eastAsia="DFKai-SB" w:hAnsi="Verdana"/>
          <w:noProof/>
          <w:sz w:val="24"/>
          <w:szCs w:val="24"/>
        </w:rPr>
        <w:t>Sebagai lembaga negara, KPU, Bawaslu dan DKPP bersama-sama dengan lembaga negara lainnya diberikan kewe</w:t>
      </w:r>
      <w:r w:rsidR="009A13D2" w:rsidRPr="0040460A">
        <w:rPr>
          <w:rFonts w:ascii="Verdana" w:eastAsia="DFKai-SB" w:hAnsi="Verdana"/>
          <w:noProof/>
          <w:sz w:val="24"/>
          <w:szCs w:val="24"/>
        </w:rPr>
        <w:t xml:space="preserve">nangan untuk mencapai tujuan </w:t>
      </w:r>
      <w:r w:rsidRPr="0040460A">
        <w:rPr>
          <w:rFonts w:ascii="Verdana" w:eastAsia="DFKai-SB" w:hAnsi="Verdana"/>
          <w:noProof/>
          <w:sz w:val="24"/>
          <w:szCs w:val="24"/>
        </w:rPr>
        <w:t>negara. Kewenangan sekecil apapun yang diberikan tidak boleh digunakan secara sewenang-wenang</w:t>
      </w:r>
      <w:r w:rsidR="007E3B9E" w:rsidRPr="0040460A">
        <w:rPr>
          <w:rFonts w:ascii="Verdana" w:eastAsia="DFKai-SB" w:hAnsi="Verdana"/>
          <w:noProof/>
          <w:sz w:val="24"/>
          <w:szCs w:val="24"/>
        </w:rPr>
        <w:t>,</w:t>
      </w:r>
      <w:r w:rsidRPr="0040460A">
        <w:rPr>
          <w:rFonts w:ascii="Verdana" w:eastAsia="DFKai-SB" w:hAnsi="Verdana"/>
          <w:noProof/>
          <w:sz w:val="24"/>
          <w:szCs w:val="24"/>
        </w:rPr>
        <w:t xml:space="preserve"> sehingga diberikan batasan</w:t>
      </w:r>
      <w:r w:rsidR="009A13D2" w:rsidRPr="0040460A">
        <w:rPr>
          <w:rFonts w:ascii="Verdana" w:eastAsia="DFKai-SB" w:hAnsi="Verdana"/>
          <w:noProof/>
          <w:sz w:val="24"/>
          <w:szCs w:val="24"/>
        </w:rPr>
        <w:t xml:space="preserve"> dan mempersyaratkan adanya pengawasan</w:t>
      </w:r>
      <w:r w:rsidRPr="0040460A">
        <w:rPr>
          <w:rFonts w:ascii="Verdana" w:eastAsia="DFKai-SB" w:hAnsi="Verdana"/>
          <w:noProof/>
          <w:sz w:val="24"/>
          <w:szCs w:val="24"/>
        </w:rPr>
        <w:t>. Pembatasan kewenangan tidaklah cukup dan memiliki arti untuk bekerja mencapai tujuan negara apabilah setiap lembaga negara be</w:t>
      </w:r>
      <w:r w:rsidR="009A13D2" w:rsidRPr="0040460A">
        <w:rPr>
          <w:rFonts w:ascii="Verdana" w:eastAsia="DFKai-SB" w:hAnsi="Verdana"/>
          <w:noProof/>
          <w:sz w:val="24"/>
          <w:szCs w:val="24"/>
        </w:rPr>
        <w:t xml:space="preserve">kerja sendiri-sendiri. Sehingga kerjasama di antara lembaga negara merupakan </w:t>
      </w:r>
      <w:r w:rsidR="009A13D2" w:rsidRPr="0040460A">
        <w:rPr>
          <w:rFonts w:ascii="Verdana" w:eastAsia="DFKai-SB" w:hAnsi="Verdana"/>
          <w:i/>
          <w:noProof/>
          <w:sz w:val="24"/>
          <w:szCs w:val="24"/>
        </w:rPr>
        <w:t>conditio sine qua non</w:t>
      </w:r>
      <w:r w:rsidR="009A13D2" w:rsidRPr="0040460A">
        <w:rPr>
          <w:rFonts w:ascii="Verdana" w:eastAsia="DFKai-SB" w:hAnsi="Verdana"/>
          <w:noProof/>
          <w:sz w:val="24"/>
          <w:szCs w:val="24"/>
        </w:rPr>
        <w:t>;</w:t>
      </w:r>
    </w:p>
    <w:p w14:paraId="128A5F97" w14:textId="77777777" w:rsidR="009A13D2" w:rsidRPr="0040460A" w:rsidRDefault="009A13D2" w:rsidP="009A13D2">
      <w:pPr>
        <w:pStyle w:val="ListParagraph"/>
        <w:rPr>
          <w:rFonts w:ascii="Verdana" w:eastAsia="DFKai-SB" w:hAnsi="Verdana"/>
          <w:b/>
          <w:noProof/>
          <w:sz w:val="24"/>
          <w:szCs w:val="24"/>
          <w:lang w:val="id-ID"/>
        </w:rPr>
      </w:pPr>
    </w:p>
    <w:p w14:paraId="6181CE0A" w14:textId="77777777" w:rsidR="007E3B9E" w:rsidRPr="0040460A" w:rsidRDefault="008E6932" w:rsidP="00DD6CCE">
      <w:pPr>
        <w:pStyle w:val="ListParagraph"/>
        <w:numPr>
          <w:ilvl w:val="0"/>
          <w:numId w:val="11"/>
        </w:numPr>
        <w:spacing w:after="0" w:line="360" w:lineRule="auto"/>
        <w:ind w:left="851" w:hanging="425"/>
        <w:jc w:val="both"/>
        <w:rPr>
          <w:rFonts w:ascii="Verdana" w:eastAsia="DFKai-SB" w:hAnsi="Verdana"/>
          <w:b/>
          <w:noProof/>
          <w:sz w:val="24"/>
          <w:szCs w:val="24"/>
          <w:lang w:val="id-ID"/>
        </w:rPr>
      </w:pPr>
      <w:r w:rsidRPr="0040460A">
        <w:rPr>
          <w:rFonts w:ascii="Verdana" w:eastAsia="DFKai-SB" w:hAnsi="Verdana"/>
          <w:noProof/>
          <w:sz w:val="24"/>
          <w:szCs w:val="24"/>
        </w:rPr>
        <w:t>Pembatasan kewenangan tersebut dimuat di dalam undang-undang maupun produk turunannya agar dapat dicapai suatu tujuan dari hukum itu sendiri, dalam hal ini keadilan, kepastian dan kemanfaatan hukum. Sehingga ketika kewenangan tersebut dijalankan, sejauh mungkin diarahkan pada pemberian, perlindungan dan hak konstitusional yang telah diatur di dalam UUD 1945;</w:t>
      </w:r>
    </w:p>
    <w:p w14:paraId="4BCA3996" w14:textId="77777777" w:rsidR="008E6932" w:rsidRPr="0040460A" w:rsidRDefault="008E6932" w:rsidP="008E6932">
      <w:pPr>
        <w:pStyle w:val="ListParagraph"/>
        <w:rPr>
          <w:rFonts w:ascii="Verdana" w:eastAsia="DFKai-SB" w:hAnsi="Verdana"/>
          <w:b/>
          <w:noProof/>
          <w:sz w:val="24"/>
          <w:szCs w:val="24"/>
          <w:lang w:val="id-ID"/>
        </w:rPr>
      </w:pPr>
    </w:p>
    <w:p w14:paraId="2810152C" w14:textId="0EABC2FB" w:rsidR="007E3B9E" w:rsidRPr="0040460A" w:rsidRDefault="008E6932" w:rsidP="007C54E1">
      <w:pPr>
        <w:pStyle w:val="ListParagraph"/>
        <w:numPr>
          <w:ilvl w:val="0"/>
          <w:numId w:val="11"/>
        </w:numPr>
        <w:spacing w:after="0" w:line="360" w:lineRule="auto"/>
        <w:ind w:left="851" w:hanging="425"/>
        <w:jc w:val="both"/>
        <w:rPr>
          <w:rFonts w:ascii="Verdana" w:eastAsia="DFKai-SB" w:hAnsi="Verdana"/>
          <w:b/>
          <w:noProof/>
          <w:sz w:val="24"/>
          <w:szCs w:val="24"/>
        </w:rPr>
      </w:pPr>
      <w:r w:rsidRPr="0040460A">
        <w:rPr>
          <w:rFonts w:ascii="Verdana" w:eastAsia="DFKai-SB" w:hAnsi="Verdana"/>
          <w:noProof/>
          <w:sz w:val="24"/>
          <w:szCs w:val="24"/>
        </w:rPr>
        <w:t xml:space="preserve">Dewan Perwakilan Rakyat (DPR) sebagai </w:t>
      </w:r>
      <w:r w:rsidR="00BB347B" w:rsidRPr="0040460A">
        <w:rPr>
          <w:rFonts w:ascii="Verdana" w:eastAsia="DFKai-SB" w:hAnsi="Verdana"/>
          <w:noProof/>
          <w:sz w:val="24"/>
          <w:szCs w:val="24"/>
        </w:rPr>
        <w:t xml:space="preserve">lembaga negara </w:t>
      </w:r>
      <w:r w:rsidRPr="0040460A">
        <w:rPr>
          <w:rFonts w:ascii="Verdana" w:eastAsia="DFKai-SB" w:hAnsi="Verdana"/>
          <w:noProof/>
          <w:sz w:val="24"/>
          <w:szCs w:val="24"/>
        </w:rPr>
        <w:t>representasi dan perwujudan dari kedaulatan rakyat memiliki fungsi pengawasan</w:t>
      </w:r>
      <w:r w:rsidR="008F76C1" w:rsidRPr="0040460A">
        <w:rPr>
          <w:rFonts w:ascii="Verdana" w:eastAsia="DFKai-SB" w:hAnsi="Verdana"/>
          <w:noProof/>
          <w:sz w:val="24"/>
          <w:szCs w:val="24"/>
        </w:rPr>
        <w:t xml:space="preserve">. </w:t>
      </w:r>
      <w:r w:rsidR="00D4124A" w:rsidRPr="0040460A">
        <w:rPr>
          <w:rFonts w:ascii="Verdana" w:eastAsia="DFKai-SB" w:hAnsi="Verdana"/>
          <w:noProof/>
          <w:sz w:val="24"/>
          <w:szCs w:val="24"/>
        </w:rPr>
        <w:t xml:space="preserve">Dalam menjalankan fungsi representasi, DPR memiliki hak dan kewenangan untuk melakukan pengawasan terhadap lembaga-lembaga negara yang keuangan dan pembiayaannya bersumber dari keuangan negara. Konstruksi </w:t>
      </w:r>
      <w:r w:rsidR="00D4124A" w:rsidRPr="0040460A">
        <w:rPr>
          <w:rFonts w:ascii="Verdana" w:eastAsia="DFKai-SB" w:hAnsi="Verdana"/>
          <w:noProof/>
          <w:sz w:val="24"/>
          <w:szCs w:val="24"/>
        </w:rPr>
        <w:lastRenderedPageBreak/>
        <w:t>pengawasannya disusun untuk mengawasi pelaksanaan undang-undang;</w:t>
      </w:r>
    </w:p>
    <w:p w14:paraId="0C08FF1F" w14:textId="77777777" w:rsidR="00D4124A" w:rsidRPr="0040460A" w:rsidRDefault="00D4124A" w:rsidP="00D4124A">
      <w:pPr>
        <w:pStyle w:val="ListParagraph"/>
        <w:rPr>
          <w:rFonts w:ascii="Verdana" w:eastAsia="DFKai-SB" w:hAnsi="Verdana"/>
          <w:b/>
          <w:noProof/>
          <w:sz w:val="24"/>
          <w:szCs w:val="24"/>
        </w:rPr>
      </w:pPr>
    </w:p>
    <w:p w14:paraId="502FFC56" w14:textId="77777777" w:rsidR="00D4124A" w:rsidRPr="0040460A" w:rsidRDefault="00D4124A" w:rsidP="00DD6CCE">
      <w:pPr>
        <w:pStyle w:val="ListParagraph"/>
        <w:numPr>
          <w:ilvl w:val="0"/>
          <w:numId w:val="11"/>
        </w:numPr>
        <w:spacing w:after="0" w:line="360" w:lineRule="auto"/>
        <w:ind w:left="851" w:hanging="425"/>
        <w:jc w:val="both"/>
        <w:rPr>
          <w:rFonts w:ascii="Verdana" w:eastAsia="DFKai-SB" w:hAnsi="Verdana"/>
          <w:b/>
          <w:noProof/>
          <w:sz w:val="24"/>
          <w:szCs w:val="24"/>
          <w:lang w:val="id-ID"/>
        </w:rPr>
      </w:pPr>
      <w:r w:rsidRPr="0040460A">
        <w:rPr>
          <w:rFonts w:ascii="Verdana" w:eastAsia="DFKai-SB" w:hAnsi="Verdana"/>
          <w:noProof/>
          <w:sz w:val="24"/>
          <w:szCs w:val="24"/>
        </w:rPr>
        <w:t>KPU, Bawaslu dan DKPP sebut saja beberapa lembaga negara yang masuk dalam ruang lingkup pengawasan dan mitra kerja DPR. Akan tetapi tetap perlu diingat bahwa KPU, Bawaslu dan DKPP merupakan lembaga yang mandiri;</w:t>
      </w:r>
    </w:p>
    <w:p w14:paraId="5BF0524C" w14:textId="77777777" w:rsidR="00D4124A" w:rsidRPr="0040460A" w:rsidRDefault="00D4124A" w:rsidP="00D4124A">
      <w:pPr>
        <w:pStyle w:val="ListParagraph"/>
        <w:rPr>
          <w:rFonts w:ascii="Verdana" w:eastAsia="DFKai-SB" w:hAnsi="Verdana"/>
          <w:b/>
          <w:noProof/>
          <w:sz w:val="24"/>
          <w:szCs w:val="24"/>
        </w:rPr>
      </w:pPr>
    </w:p>
    <w:p w14:paraId="6E63CE8E" w14:textId="3540B3D3" w:rsidR="00BB347B" w:rsidRPr="0040460A" w:rsidRDefault="00BB347B" w:rsidP="00DD6CCE">
      <w:pPr>
        <w:pStyle w:val="ListParagraph"/>
        <w:numPr>
          <w:ilvl w:val="0"/>
          <w:numId w:val="11"/>
        </w:numPr>
        <w:spacing w:after="0" w:line="360" w:lineRule="auto"/>
        <w:ind w:left="851" w:hanging="425"/>
        <w:jc w:val="both"/>
        <w:rPr>
          <w:rFonts w:ascii="Verdana" w:eastAsia="DFKai-SB" w:hAnsi="Verdana"/>
          <w:b/>
          <w:noProof/>
          <w:sz w:val="24"/>
          <w:szCs w:val="24"/>
          <w:lang w:val="id-ID"/>
        </w:rPr>
      </w:pPr>
      <w:r w:rsidRPr="0040460A">
        <w:rPr>
          <w:rFonts w:ascii="Verdana" w:eastAsia="DFKai-SB" w:hAnsi="Verdana"/>
          <w:noProof/>
          <w:sz w:val="24"/>
          <w:szCs w:val="24"/>
          <w:lang w:val="id-ID"/>
        </w:rPr>
        <w:t xml:space="preserve">Dilihat dari sistem ketatanegaraan, status dan kedudukan penyelenggara pemilu </w:t>
      </w:r>
      <w:r w:rsidR="007450D9" w:rsidRPr="0040460A">
        <w:rPr>
          <w:rFonts w:ascii="Verdana" w:eastAsia="DFKai-SB" w:hAnsi="Verdana"/>
          <w:noProof/>
          <w:sz w:val="24"/>
          <w:szCs w:val="24"/>
          <w:lang w:val="id-ID"/>
        </w:rPr>
        <w:t>bersifat khusus. Kekhususan tersebut dirancang agar penyelenggara pemilu menjadi penengah yang adil dan tidak berpihak dalam kompetisi pembentukan kekuasaan pemerintahan. Meskipun sebagai lembaga negara independen, dalam melaksanakan tugas penyelenggara pemilu tetap diperlukan koordinasi yang bersifat konsultatif dengan lembaga negara lainnya, sebab tugas-tugas penyelenggara pemilu merupakan bagian yang tidak terpisahkan dari kebijakan pembentukan pemerintahaan nasional secara keseluruhan. Oleh sebab itu, implementasi independensi dipengaruhi oleh kemantapan hubungan kerja yang proporsional di antara para pihak, dengan tetap berlandaskan pembagian tugas dan wewenang masing-masing;</w:t>
      </w:r>
    </w:p>
    <w:p w14:paraId="05F80058" w14:textId="77777777" w:rsidR="00BB347B" w:rsidRPr="0040460A" w:rsidRDefault="00BB347B" w:rsidP="00BB347B">
      <w:pPr>
        <w:spacing w:after="0" w:line="360" w:lineRule="auto"/>
        <w:jc w:val="both"/>
        <w:rPr>
          <w:rFonts w:ascii="Verdana" w:eastAsia="DFKai-SB" w:hAnsi="Verdana"/>
          <w:b/>
          <w:noProof/>
          <w:sz w:val="24"/>
          <w:szCs w:val="24"/>
        </w:rPr>
      </w:pPr>
    </w:p>
    <w:p w14:paraId="0E3F8809" w14:textId="73A6FB16" w:rsidR="007450D9" w:rsidRPr="0040460A" w:rsidRDefault="001D38A2" w:rsidP="00DD6CCE">
      <w:pPr>
        <w:pStyle w:val="ListParagraph"/>
        <w:numPr>
          <w:ilvl w:val="0"/>
          <w:numId w:val="11"/>
        </w:numPr>
        <w:spacing w:after="0" w:line="360" w:lineRule="auto"/>
        <w:ind w:left="851" w:hanging="425"/>
        <w:jc w:val="both"/>
        <w:rPr>
          <w:rFonts w:ascii="Verdana" w:eastAsia="DFKai-SB" w:hAnsi="Verdana"/>
          <w:b/>
          <w:noProof/>
          <w:sz w:val="24"/>
          <w:szCs w:val="24"/>
          <w:lang w:val="id-ID"/>
        </w:rPr>
      </w:pPr>
      <w:r>
        <w:rPr>
          <w:rFonts w:ascii="Verdana" w:eastAsia="DFKai-SB" w:hAnsi="Verdana"/>
          <w:noProof/>
          <w:sz w:val="24"/>
          <w:szCs w:val="24"/>
          <w:lang w:val="id-ID"/>
        </w:rPr>
        <w:t xml:space="preserve">DPR </w:t>
      </w:r>
      <w:r w:rsidR="00CD2F98">
        <w:rPr>
          <w:rFonts w:ascii="Verdana" w:eastAsia="DFKai-SB" w:hAnsi="Verdana"/>
          <w:noProof/>
          <w:sz w:val="24"/>
          <w:szCs w:val="24"/>
          <w:lang w:val="id-ID"/>
        </w:rPr>
        <w:t>merupakan salah sat</w:t>
      </w:r>
      <w:r>
        <w:rPr>
          <w:rFonts w:ascii="Verdana" w:eastAsia="DFKai-SB" w:hAnsi="Verdana"/>
          <w:noProof/>
          <w:sz w:val="24"/>
          <w:szCs w:val="24"/>
          <w:lang w:val="id-ID"/>
        </w:rPr>
        <w:t>u lembaga negara yang keanggotaannya merupakan produk hasil pemilihan umum. DPR periode 2014-2019 diisi oleh partai politik yang berhasil memperoleh kursi dalam pemilu 2014. Setiap partai politik yang ada di DPR tentunya memiliki visi, misi dan instrumen yang berbeda-beda untuk mewujudkan janji politiknya dalam pemilihan umum, termasuk di dalamnya cara untuk menjaga eksistensi partai politik dan merebut kekuasaan pemerintahan di daerah yang dilakukan melalui proses pemilihan kepala daerah dan wakil kepala daerah;</w:t>
      </w:r>
    </w:p>
    <w:p w14:paraId="365287B4" w14:textId="77777777" w:rsidR="007450D9" w:rsidRPr="0040460A" w:rsidRDefault="007450D9" w:rsidP="007450D9">
      <w:pPr>
        <w:spacing w:after="0" w:line="360" w:lineRule="auto"/>
        <w:jc w:val="both"/>
        <w:rPr>
          <w:rFonts w:ascii="Verdana" w:eastAsia="DFKai-SB" w:hAnsi="Verdana"/>
          <w:b/>
          <w:noProof/>
          <w:sz w:val="24"/>
          <w:szCs w:val="24"/>
        </w:rPr>
      </w:pPr>
    </w:p>
    <w:p w14:paraId="2D6ECD06" w14:textId="04D886D3" w:rsidR="001D38A2" w:rsidRPr="0004567B" w:rsidRDefault="00895F28" w:rsidP="00DD6CCE">
      <w:pPr>
        <w:pStyle w:val="ListParagraph"/>
        <w:numPr>
          <w:ilvl w:val="0"/>
          <w:numId w:val="11"/>
        </w:numPr>
        <w:spacing w:after="0" w:line="360" w:lineRule="auto"/>
        <w:ind w:left="851" w:hanging="425"/>
        <w:jc w:val="both"/>
        <w:rPr>
          <w:rFonts w:ascii="Verdana" w:eastAsia="DFKai-SB" w:hAnsi="Verdana"/>
          <w:b/>
          <w:noProof/>
          <w:sz w:val="24"/>
          <w:szCs w:val="24"/>
          <w:lang w:val="id-ID"/>
        </w:rPr>
      </w:pPr>
      <w:r>
        <w:rPr>
          <w:rFonts w:ascii="Verdana" w:eastAsia="DFKai-SB" w:hAnsi="Verdana"/>
          <w:noProof/>
          <w:sz w:val="24"/>
          <w:szCs w:val="24"/>
          <w:lang w:val="id-ID"/>
        </w:rPr>
        <w:t>Kemantapan hubungan kerja</w:t>
      </w:r>
      <w:r w:rsidR="00D20422">
        <w:rPr>
          <w:rFonts w:ascii="Verdana" w:eastAsia="DFKai-SB" w:hAnsi="Verdana"/>
          <w:noProof/>
          <w:sz w:val="24"/>
          <w:szCs w:val="24"/>
          <w:lang w:val="id-ID"/>
        </w:rPr>
        <w:t xml:space="preserve"> yang proporsional di antara p</w:t>
      </w:r>
      <w:r w:rsidR="000E105E">
        <w:rPr>
          <w:rFonts w:ascii="Verdana" w:eastAsia="DFKai-SB" w:hAnsi="Verdana"/>
          <w:noProof/>
          <w:sz w:val="24"/>
          <w:szCs w:val="24"/>
          <w:lang w:val="id-ID"/>
        </w:rPr>
        <w:t>ara pihak</w:t>
      </w:r>
      <w:r w:rsidR="0004567B">
        <w:rPr>
          <w:rFonts w:ascii="Verdana" w:eastAsia="DFKai-SB" w:hAnsi="Verdana"/>
          <w:noProof/>
          <w:sz w:val="24"/>
          <w:szCs w:val="24"/>
          <w:lang w:val="id-ID"/>
        </w:rPr>
        <w:t xml:space="preserve"> dapat tercipta dan terjalin jika di antara lembaga negara saling menghormati tugas dan kewenangan masing-masing;</w:t>
      </w:r>
    </w:p>
    <w:p w14:paraId="01B90CCA" w14:textId="77777777" w:rsidR="0004567B" w:rsidRPr="0004567B" w:rsidRDefault="0004567B" w:rsidP="0004567B">
      <w:pPr>
        <w:spacing w:after="0" w:line="360" w:lineRule="auto"/>
        <w:jc w:val="both"/>
        <w:rPr>
          <w:rFonts w:ascii="Verdana" w:eastAsia="DFKai-SB" w:hAnsi="Verdana"/>
          <w:b/>
          <w:noProof/>
          <w:sz w:val="24"/>
          <w:szCs w:val="24"/>
          <w:lang w:val="id-ID"/>
        </w:rPr>
      </w:pPr>
    </w:p>
    <w:p w14:paraId="021BF026" w14:textId="1635FD18" w:rsidR="0004567B" w:rsidRPr="001D38A2" w:rsidRDefault="0004567B" w:rsidP="00DD6CCE">
      <w:pPr>
        <w:pStyle w:val="ListParagraph"/>
        <w:numPr>
          <w:ilvl w:val="0"/>
          <w:numId w:val="11"/>
        </w:numPr>
        <w:spacing w:after="0" w:line="360" w:lineRule="auto"/>
        <w:ind w:left="851" w:hanging="425"/>
        <w:jc w:val="both"/>
        <w:rPr>
          <w:rFonts w:ascii="Verdana" w:eastAsia="DFKai-SB" w:hAnsi="Verdana"/>
          <w:b/>
          <w:noProof/>
          <w:sz w:val="24"/>
          <w:szCs w:val="24"/>
          <w:lang w:val="id-ID"/>
        </w:rPr>
      </w:pPr>
      <w:r>
        <w:rPr>
          <w:rFonts w:ascii="Verdana" w:eastAsia="DFKai-SB" w:hAnsi="Verdana"/>
          <w:noProof/>
          <w:sz w:val="24"/>
          <w:szCs w:val="24"/>
          <w:lang w:val="id-ID"/>
        </w:rPr>
        <w:t xml:space="preserve">Pengawasan </w:t>
      </w:r>
      <w:r w:rsidR="00B60ED8">
        <w:rPr>
          <w:rFonts w:ascii="Verdana" w:eastAsia="DFKai-SB" w:hAnsi="Verdana"/>
          <w:noProof/>
          <w:sz w:val="24"/>
          <w:szCs w:val="24"/>
          <w:lang w:val="id-ID"/>
        </w:rPr>
        <w:t>pembentukan regulasi (pengawasan preventif</w:t>
      </w:r>
      <w:r>
        <w:rPr>
          <w:rFonts w:ascii="Verdana" w:eastAsia="DFKai-SB" w:hAnsi="Verdana"/>
          <w:noProof/>
          <w:sz w:val="24"/>
          <w:szCs w:val="24"/>
          <w:lang w:val="id-ID"/>
        </w:rPr>
        <w:t>)</w:t>
      </w:r>
      <w:r w:rsidR="00B60ED8">
        <w:rPr>
          <w:rFonts w:ascii="Verdana" w:eastAsia="DFKai-SB" w:hAnsi="Verdana"/>
          <w:noProof/>
          <w:sz w:val="24"/>
          <w:szCs w:val="24"/>
          <w:lang w:val="id-ID"/>
        </w:rPr>
        <w:t xml:space="preserve"> praktiknya dibedakan menjadi dua macam, yakni: </w:t>
      </w:r>
      <w:r w:rsidR="00B60ED8">
        <w:rPr>
          <w:rFonts w:ascii="Verdana" w:eastAsia="DFKai-SB" w:hAnsi="Verdana"/>
          <w:i/>
          <w:noProof/>
          <w:sz w:val="24"/>
          <w:szCs w:val="24"/>
          <w:lang w:val="id-ID"/>
        </w:rPr>
        <w:t>P</w:t>
      </w:r>
      <w:r w:rsidR="00B60ED8" w:rsidRPr="00B60ED8">
        <w:rPr>
          <w:rFonts w:ascii="Verdana" w:eastAsia="DFKai-SB" w:hAnsi="Verdana"/>
          <w:i/>
          <w:noProof/>
          <w:sz w:val="24"/>
          <w:szCs w:val="24"/>
          <w:lang w:val="id-ID"/>
        </w:rPr>
        <w:t>ertama</w:t>
      </w:r>
      <w:r w:rsidR="00B60ED8">
        <w:rPr>
          <w:rFonts w:ascii="Verdana" w:eastAsia="DFKai-SB" w:hAnsi="Verdana"/>
          <w:noProof/>
          <w:sz w:val="24"/>
          <w:szCs w:val="24"/>
          <w:lang w:val="id-ID"/>
        </w:rPr>
        <w:t>, pertimbangan atau pengawasan dijalankan sebelum adanya pengambilan atau penetapan suatu kebijakan/keputusan (</w:t>
      </w:r>
      <w:r w:rsidR="00B60ED8" w:rsidRPr="00B60ED8">
        <w:rPr>
          <w:rFonts w:ascii="Verdana" w:eastAsia="DFKai-SB" w:hAnsi="Verdana"/>
          <w:i/>
          <w:noProof/>
          <w:sz w:val="24"/>
          <w:szCs w:val="24"/>
          <w:lang w:val="id-ID"/>
        </w:rPr>
        <w:t>voortoezicht</w:t>
      </w:r>
      <w:r w:rsidR="00B60ED8">
        <w:rPr>
          <w:rFonts w:ascii="Verdana" w:eastAsia="DFKai-SB" w:hAnsi="Verdana"/>
          <w:noProof/>
          <w:sz w:val="24"/>
          <w:szCs w:val="24"/>
          <w:lang w:val="id-ID"/>
        </w:rPr>
        <w:t>). Jenis ini berbentuk pernyataan tidak keberatan (</w:t>
      </w:r>
      <w:r w:rsidR="00B60ED8" w:rsidRPr="00B60ED8">
        <w:rPr>
          <w:rFonts w:ascii="Verdana" w:eastAsia="DFKai-SB" w:hAnsi="Verdana"/>
          <w:i/>
          <w:noProof/>
          <w:sz w:val="24"/>
          <w:szCs w:val="24"/>
          <w:lang w:val="id-ID"/>
        </w:rPr>
        <w:t>de verklaring van geen bezwaar</w:t>
      </w:r>
      <w:r w:rsidR="00B60ED8">
        <w:rPr>
          <w:rFonts w:ascii="Verdana" w:eastAsia="DFKai-SB" w:hAnsi="Verdana"/>
          <w:noProof/>
          <w:sz w:val="24"/>
          <w:szCs w:val="24"/>
          <w:lang w:val="id-ID"/>
        </w:rPr>
        <w:t xml:space="preserve">). </w:t>
      </w:r>
      <w:r w:rsidR="00B60ED8" w:rsidRPr="00B60ED8">
        <w:rPr>
          <w:rFonts w:ascii="Verdana" w:eastAsia="DFKai-SB" w:hAnsi="Verdana"/>
          <w:i/>
          <w:noProof/>
          <w:sz w:val="24"/>
          <w:szCs w:val="24"/>
          <w:lang w:val="id-ID"/>
        </w:rPr>
        <w:t>Kedua</w:t>
      </w:r>
      <w:r w:rsidR="00B60ED8">
        <w:rPr>
          <w:rFonts w:ascii="Verdana" w:eastAsia="DFKai-SB" w:hAnsi="Verdana"/>
          <w:noProof/>
          <w:sz w:val="24"/>
          <w:szCs w:val="24"/>
          <w:lang w:val="id-ID"/>
        </w:rPr>
        <w:t xml:space="preserve">,  </w:t>
      </w:r>
      <w:r>
        <w:rPr>
          <w:rFonts w:ascii="Verdana" w:eastAsia="DFKai-SB" w:hAnsi="Verdana"/>
          <w:noProof/>
          <w:sz w:val="24"/>
          <w:szCs w:val="24"/>
          <w:lang w:val="id-ID"/>
        </w:rPr>
        <w:t xml:space="preserve"> </w:t>
      </w:r>
      <w:r w:rsidR="00B60ED8">
        <w:rPr>
          <w:rFonts w:ascii="Verdana" w:eastAsia="DFKai-SB" w:hAnsi="Verdana"/>
          <w:noProof/>
          <w:sz w:val="24"/>
          <w:szCs w:val="24"/>
          <w:lang w:val="id-ID"/>
        </w:rPr>
        <w:t>pertimbangan atau pengawasan setelah pengambilan kebijakan/keputusan. Akan tetapi, sebelum keputusan itu berlaku dan mempunyai akibat hukum (</w:t>
      </w:r>
      <w:r w:rsidR="00B60ED8" w:rsidRPr="00B60ED8">
        <w:rPr>
          <w:rFonts w:ascii="Verdana" w:eastAsia="DFKai-SB" w:hAnsi="Verdana"/>
          <w:i/>
          <w:noProof/>
          <w:sz w:val="24"/>
          <w:szCs w:val="24"/>
          <w:lang w:val="id-ID"/>
        </w:rPr>
        <w:t>midentoezicht</w:t>
      </w:r>
      <w:r w:rsidR="00B60ED8">
        <w:rPr>
          <w:rFonts w:ascii="Verdana" w:eastAsia="DFKai-SB" w:hAnsi="Verdana"/>
          <w:noProof/>
          <w:sz w:val="24"/>
          <w:szCs w:val="24"/>
          <w:lang w:val="id-ID"/>
        </w:rPr>
        <w:t xml:space="preserve">). </w:t>
      </w:r>
      <w:r w:rsidR="003C6244">
        <w:rPr>
          <w:rFonts w:ascii="Verdana" w:eastAsia="DFKai-SB" w:hAnsi="Verdana"/>
          <w:noProof/>
          <w:sz w:val="24"/>
          <w:szCs w:val="24"/>
          <w:lang w:val="id-ID"/>
        </w:rPr>
        <w:t>Contohnya</w:t>
      </w:r>
      <w:r w:rsidR="00B60ED8">
        <w:rPr>
          <w:rFonts w:ascii="Verdana" w:eastAsia="DFKai-SB" w:hAnsi="Verdana"/>
          <w:noProof/>
          <w:sz w:val="24"/>
          <w:szCs w:val="24"/>
          <w:lang w:val="id-ID"/>
        </w:rPr>
        <w:t xml:space="preserve"> </w:t>
      </w:r>
      <w:r w:rsidR="003C6244">
        <w:rPr>
          <w:rFonts w:ascii="Verdana" w:eastAsia="DFKai-SB" w:hAnsi="Verdana"/>
          <w:noProof/>
          <w:sz w:val="24"/>
          <w:szCs w:val="24"/>
          <w:lang w:val="id-ID"/>
        </w:rPr>
        <w:t>seperti pengesahan, pengumuman dan/atau pengundangan. Melihat praktikal hukum seperti itu, tentu menjadi pertanyaan bentuk pengawasan preventif yang dilakukan oleh DPR terhadap lembaga negara independen seperti KPU dan Bawaslu;</w:t>
      </w:r>
    </w:p>
    <w:p w14:paraId="0EBC2265" w14:textId="77777777" w:rsidR="001D38A2" w:rsidRPr="001D38A2" w:rsidRDefault="001D38A2" w:rsidP="001D38A2">
      <w:pPr>
        <w:spacing w:after="0" w:line="360" w:lineRule="auto"/>
        <w:jc w:val="both"/>
        <w:rPr>
          <w:rFonts w:ascii="Verdana" w:eastAsia="DFKai-SB" w:hAnsi="Verdana"/>
          <w:b/>
          <w:noProof/>
          <w:sz w:val="24"/>
          <w:szCs w:val="24"/>
        </w:rPr>
      </w:pPr>
    </w:p>
    <w:p w14:paraId="303B4D79" w14:textId="5E3A3E43" w:rsidR="003C6244" w:rsidRPr="008A68CF" w:rsidRDefault="00F75710" w:rsidP="00DD6CCE">
      <w:pPr>
        <w:pStyle w:val="ListParagraph"/>
        <w:numPr>
          <w:ilvl w:val="0"/>
          <w:numId w:val="11"/>
        </w:numPr>
        <w:spacing w:after="0" w:line="360" w:lineRule="auto"/>
        <w:ind w:left="851" w:hanging="425"/>
        <w:jc w:val="both"/>
        <w:rPr>
          <w:rFonts w:ascii="Verdana" w:eastAsia="DFKai-SB" w:hAnsi="Verdana"/>
          <w:b/>
          <w:noProof/>
          <w:sz w:val="24"/>
          <w:szCs w:val="24"/>
          <w:lang w:val="id-ID"/>
        </w:rPr>
      </w:pPr>
      <w:r>
        <w:rPr>
          <w:rFonts w:ascii="Verdana" w:eastAsia="DFKai-SB" w:hAnsi="Verdana"/>
          <w:noProof/>
          <w:sz w:val="24"/>
          <w:szCs w:val="24"/>
          <w:lang w:val="id-ID"/>
        </w:rPr>
        <w:t>Kekuatan hukum mengikat (</w:t>
      </w:r>
      <w:r w:rsidRPr="00F75710">
        <w:rPr>
          <w:rFonts w:ascii="Verdana" w:eastAsia="DFKai-SB" w:hAnsi="Verdana"/>
          <w:i/>
          <w:noProof/>
          <w:sz w:val="24"/>
          <w:szCs w:val="24"/>
          <w:lang w:val="id-ID"/>
        </w:rPr>
        <w:t>binding force</w:t>
      </w:r>
      <w:r>
        <w:rPr>
          <w:rFonts w:ascii="Verdana" w:eastAsia="DFKai-SB" w:hAnsi="Verdana"/>
          <w:noProof/>
          <w:sz w:val="24"/>
          <w:szCs w:val="24"/>
          <w:lang w:val="id-ID"/>
        </w:rPr>
        <w:t>) memberikan akibat hukum pada para pihak yang mengikatkan diri. Terikatnya para pihak akan mengarahkan pada kewajiban untuk melaksanakan kewajiban sendiri (</w:t>
      </w:r>
      <w:r w:rsidRPr="00F75710">
        <w:rPr>
          <w:rFonts w:ascii="Verdana" w:eastAsia="DFKai-SB" w:hAnsi="Verdana"/>
          <w:i/>
          <w:noProof/>
          <w:sz w:val="24"/>
          <w:szCs w:val="24"/>
          <w:lang w:val="id-ID"/>
        </w:rPr>
        <w:t>self imposed obligation</w:t>
      </w:r>
      <w:r>
        <w:rPr>
          <w:rFonts w:ascii="Verdana" w:eastAsia="DFKai-SB" w:hAnsi="Verdana"/>
          <w:noProof/>
          <w:sz w:val="24"/>
          <w:szCs w:val="24"/>
          <w:lang w:val="id-ID"/>
        </w:rPr>
        <w:t xml:space="preserve">). Pemilihan umum yang berlangsung di ranah hukum publik menggeser kewajiban tersebut pada pembebanan hak dan kewajiban yang juga mengikat publik secara keseluruhan. Di dalam pemilihan umum, tentunya daya ikat tersebut akan mengikat penyelenggara sendiri, peserta pemilu, </w:t>
      </w:r>
      <w:r w:rsidR="008A68CF">
        <w:rPr>
          <w:rFonts w:ascii="Verdana" w:eastAsia="DFKai-SB" w:hAnsi="Verdana"/>
          <w:noProof/>
          <w:sz w:val="24"/>
          <w:szCs w:val="24"/>
          <w:lang w:val="id-ID"/>
        </w:rPr>
        <w:t>pemilih, pemantau pemilu dan pemangku kepentingan lainnya;</w:t>
      </w:r>
    </w:p>
    <w:p w14:paraId="7B736AED" w14:textId="77777777" w:rsidR="008A68CF" w:rsidRPr="008A68CF" w:rsidRDefault="008A68CF" w:rsidP="008A68CF">
      <w:pPr>
        <w:spacing w:after="0" w:line="360" w:lineRule="auto"/>
        <w:jc w:val="both"/>
        <w:rPr>
          <w:rFonts w:ascii="Verdana" w:eastAsia="DFKai-SB" w:hAnsi="Verdana"/>
          <w:b/>
          <w:noProof/>
          <w:sz w:val="24"/>
          <w:szCs w:val="24"/>
          <w:lang w:val="id-ID"/>
        </w:rPr>
      </w:pPr>
    </w:p>
    <w:p w14:paraId="28F099F4" w14:textId="69DEC3A7" w:rsidR="009C0920" w:rsidRPr="00801409" w:rsidRDefault="00801409" w:rsidP="00801409">
      <w:pPr>
        <w:pStyle w:val="ListParagraph"/>
        <w:numPr>
          <w:ilvl w:val="0"/>
          <w:numId w:val="11"/>
        </w:numPr>
        <w:spacing w:after="0" w:line="360" w:lineRule="auto"/>
        <w:ind w:left="851" w:hanging="425"/>
        <w:jc w:val="both"/>
        <w:rPr>
          <w:rFonts w:ascii="Verdana" w:eastAsia="DFKai-SB" w:hAnsi="Verdana"/>
          <w:b/>
          <w:noProof/>
          <w:sz w:val="24"/>
          <w:szCs w:val="24"/>
          <w:lang w:val="id-ID"/>
        </w:rPr>
      </w:pPr>
      <w:r>
        <w:rPr>
          <w:rFonts w:ascii="Verdana" w:eastAsia="DFKai-SB" w:hAnsi="Verdana"/>
          <w:b/>
          <w:noProof/>
          <w:sz w:val="24"/>
          <w:szCs w:val="24"/>
          <w:lang w:val="id-ID"/>
        </w:rPr>
        <w:t xml:space="preserve"> </w:t>
      </w:r>
      <w:r>
        <w:rPr>
          <w:rFonts w:ascii="Verdana" w:eastAsia="DFKai-SB" w:hAnsi="Verdana"/>
          <w:noProof/>
          <w:sz w:val="24"/>
          <w:szCs w:val="24"/>
          <w:lang w:val="id-ID"/>
        </w:rPr>
        <w:t xml:space="preserve">Dalam konteks kepentingan hukum demikian di atas, para Pemohon dirugikan hak konstitusionalnya apabilah KPU dan Bawaslu sebagai pemegang kekuasaan penyelenggara pemilu yang </w:t>
      </w:r>
      <w:r>
        <w:rPr>
          <w:rFonts w:ascii="Verdana" w:eastAsia="DFKai-SB" w:hAnsi="Verdana"/>
          <w:noProof/>
          <w:sz w:val="24"/>
          <w:szCs w:val="24"/>
          <w:lang w:val="id-ID"/>
        </w:rPr>
        <w:lastRenderedPageBreak/>
        <w:t>mandiri (</w:t>
      </w:r>
      <w:r w:rsidRPr="00801409">
        <w:rPr>
          <w:rFonts w:ascii="Verdana" w:eastAsia="DFKai-SB" w:hAnsi="Verdana"/>
          <w:i/>
          <w:noProof/>
          <w:sz w:val="24"/>
          <w:szCs w:val="24"/>
          <w:lang w:val="id-ID"/>
        </w:rPr>
        <w:t>self regulatory body</w:t>
      </w:r>
      <w:r>
        <w:rPr>
          <w:rFonts w:ascii="Verdana" w:eastAsia="DFKai-SB" w:hAnsi="Verdana"/>
          <w:noProof/>
          <w:sz w:val="24"/>
          <w:szCs w:val="24"/>
          <w:lang w:val="id-ID"/>
        </w:rPr>
        <w:t>) diharuskan berkonsultasi dalam penyusunan peraturan. Hal mana menurut UU No. 10/2016 keputusannya bersifat mengikat;</w:t>
      </w:r>
    </w:p>
    <w:p w14:paraId="314EE63B" w14:textId="77777777" w:rsidR="00E77910" w:rsidRDefault="00E77910" w:rsidP="00E77910">
      <w:pPr>
        <w:pStyle w:val="ListParagraph"/>
        <w:spacing w:after="0" w:line="360" w:lineRule="auto"/>
        <w:jc w:val="both"/>
        <w:rPr>
          <w:rFonts w:ascii="Verdana" w:eastAsia="DFKai-SB" w:hAnsi="Verdana"/>
          <w:b/>
          <w:noProof/>
          <w:sz w:val="24"/>
          <w:szCs w:val="24"/>
          <w:lang w:val="id-ID"/>
        </w:rPr>
      </w:pPr>
    </w:p>
    <w:p w14:paraId="14603A90" w14:textId="77777777" w:rsidR="0093233A" w:rsidRPr="0040460A" w:rsidRDefault="0093233A" w:rsidP="00E77910">
      <w:pPr>
        <w:pStyle w:val="ListParagraph"/>
        <w:spacing w:after="0" w:line="360" w:lineRule="auto"/>
        <w:jc w:val="both"/>
        <w:rPr>
          <w:rFonts w:ascii="Verdana" w:eastAsia="DFKai-SB" w:hAnsi="Verdana"/>
          <w:b/>
          <w:noProof/>
          <w:sz w:val="24"/>
          <w:szCs w:val="24"/>
          <w:lang w:val="id-ID"/>
        </w:rPr>
      </w:pPr>
    </w:p>
    <w:p w14:paraId="3AE32EF0" w14:textId="77777777" w:rsidR="001170C6" w:rsidRPr="0040460A" w:rsidRDefault="001170C6" w:rsidP="00E77910">
      <w:pPr>
        <w:pStyle w:val="ListParagraph"/>
        <w:numPr>
          <w:ilvl w:val="0"/>
          <w:numId w:val="10"/>
        </w:numPr>
        <w:spacing w:after="0" w:line="360" w:lineRule="auto"/>
        <w:ind w:left="426" w:hanging="426"/>
        <w:jc w:val="both"/>
        <w:rPr>
          <w:rFonts w:ascii="Verdana" w:eastAsia="DFKai-SB" w:hAnsi="Verdana"/>
          <w:b/>
          <w:noProof/>
          <w:sz w:val="24"/>
          <w:szCs w:val="24"/>
          <w:lang w:val="id-ID"/>
        </w:rPr>
      </w:pPr>
      <w:r w:rsidRPr="0040460A">
        <w:rPr>
          <w:rFonts w:ascii="Verdana" w:eastAsia="DFKai-SB" w:hAnsi="Verdana"/>
          <w:b/>
          <w:noProof/>
          <w:sz w:val="24"/>
          <w:szCs w:val="24"/>
          <w:lang w:val="id-ID"/>
        </w:rPr>
        <w:t>KEWENANGAN MAHKAMAH KONSTITUSI</w:t>
      </w:r>
    </w:p>
    <w:p w14:paraId="388C8E4C" w14:textId="77777777" w:rsidR="001170C6" w:rsidRPr="0040460A" w:rsidRDefault="001170C6" w:rsidP="001170C6">
      <w:pPr>
        <w:spacing w:after="0" w:line="360" w:lineRule="auto"/>
        <w:ind w:left="720"/>
        <w:jc w:val="both"/>
        <w:rPr>
          <w:rFonts w:ascii="Verdana" w:eastAsia="DFKai-SB" w:hAnsi="Verdana"/>
          <w:noProof/>
          <w:sz w:val="24"/>
          <w:szCs w:val="24"/>
          <w:lang w:val="id-ID"/>
        </w:rPr>
      </w:pPr>
    </w:p>
    <w:p w14:paraId="033BBCAD" w14:textId="77777777" w:rsidR="001170C6" w:rsidRPr="0040460A" w:rsidRDefault="001170C6" w:rsidP="00DD6CCE">
      <w:pPr>
        <w:pStyle w:val="ListParagraph"/>
        <w:numPr>
          <w:ilvl w:val="0"/>
          <w:numId w:val="11"/>
        </w:numPr>
        <w:spacing w:after="0" w:line="360" w:lineRule="auto"/>
        <w:ind w:left="851" w:hanging="425"/>
        <w:jc w:val="both"/>
        <w:rPr>
          <w:rFonts w:ascii="Verdana" w:eastAsia="DFKai-SB" w:hAnsi="Verdana"/>
          <w:noProof/>
          <w:sz w:val="24"/>
          <w:szCs w:val="24"/>
          <w:lang w:val="id-ID"/>
        </w:rPr>
      </w:pPr>
      <w:r w:rsidRPr="0040460A">
        <w:rPr>
          <w:rFonts w:ascii="Verdana" w:eastAsia="DFKai-SB" w:hAnsi="Verdana"/>
          <w:noProof/>
          <w:sz w:val="24"/>
          <w:szCs w:val="24"/>
          <w:lang w:val="id-ID"/>
        </w:rPr>
        <w:t>Bahwa Pasal 24 Ayat (2) Perubahan Ketiga Undang-Undang Dasar Negara Republik Indonesia Tahun 1945 (selanjutnya</w:t>
      </w:r>
      <w:r w:rsidR="00AB1C70" w:rsidRPr="0040460A">
        <w:rPr>
          <w:rFonts w:ascii="Verdana" w:eastAsia="DFKai-SB" w:hAnsi="Verdana"/>
          <w:noProof/>
          <w:sz w:val="24"/>
          <w:szCs w:val="24"/>
          <w:lang w:val="id-ID"/>
        </w:rPr>
        <w:t xml:space="preserve"> disebut</w:t>
      </w:r>
      <w:r w:rsidRPr="0040460A">
        <w:rPr>
          <w:rFonts w:ascii="Verdana" w:eastAsia="DFKai-SB" w:hAnsi="Verdana"/>
          <w:noProof/>
          <w:sz w:val="24"/>
          <w:szCs w:val="24"/>
          <w:lang w:val="id-ID"/>
        </w:rPr>
        <w:t xml:space="preserve"> “UUD 1945”) menyatakan, “Kekuasaan kehakiman dilakukan oleh sebuah Mahkamah Agung dan badan peradilan yang berada di bawahnya dalam lingkungan peradilan umum, lingkungan peradilan agama, lingkungan peradilan militer, lingkungan peradilan tata usaha negara, dan oleh sebuah Mahkamah Konstitusi”;</w:t>
      </w:r>
    </w:p>
    <w:p w14:paraId="25C1DBC4" w14:textId="77777777" w:rsidR="001170C6" w:rsidRPr="0040460A" w:rsidRDefault="001170C6" w:rsidP="001170C6">
      <w:pPr>
        <w:spacing w:after="0" w:line="360" w:lineRule="auto"/>
        <w:ind w:left="720"/>
        <w:jc w:val="both"/>
        <w:rPr>
          <w:rFonts w:ascii="Verdana" w:eastAsia="DFKai-SB" w:hAnsi="Verdana"/>
          <w:noProof/>
          <w:sz w:val="24"/>
          <w:szCs w:val="24"/>
          <w:lang w:val="id-ID"/>
        </w:rPr>
      </w:pPr>
    </w:p>
    <w:p w14:paraId="1918BA69" w14:textId="77777777" w:rsidR="001170C6" w:rsidRPr="0040460A" w:rsidRDefault="001170C6" w:rsidP="00DD6CCE">
      <w:pPr>
        <w:pStyle w:val="ListParagraph"/>
        <w:numPr>
          <w:ilvl w:val="0"/>
          <w:numId w:val="11"/>
        </w:numPr>
        <w:spacing w:after="0" w:line="360" w:lineRule="auto"/>
        <w:ind w:left="851" w:hanging="425"/>
        <w:jc w:val="both"/>
        <w:rPr>
          <w:rFonts w:ascii="Verdana" w:eastAsia="DFKai-SB" w:hAnsi="Verdana"/>
          <w:noProof/>
          <w:sz w:val="24"/>
          <w:szCs w:val="24"/>
          <w:lang w:val="id-ID"/>
        </w:rPr>
      </w:pPr>
      <w:r w:rsidRPr="0040460A">
        <w:rPr>
          <w:rFonts w:ascii="Verdana" w:eastAsia="DFKai-SB" w:hAnsi="Verdana"/>
          <w:noProof/>
          <w:sz w:val="24"/>
          <w:szCs w:val="24"/>
          <w:lang w:val="id-ID"/>
        </w:rPr>
        <w:t>Bahwa selanjutnya Pasal 24C Ayat (1) Perubahan Ketiga UUD 1945 menyatakan, “Mahkamah Konstitusi berwenang mengadili pada tingkat pertama dan terakhir yang putusannya bersifat final untuk menguji undang-undang terhadap Undang-Undang Dasar, memutus sengketa kewenangan lembaga negara yang kewenangannya diberikan oleh Undang-Undang Dasar, memutus pembubaran partai politik, dan memutus perselisihan tentang hasil pemilihan umum”;</w:t>
      </w:r>
    </w:p>
    <w:p w14:paraId="64B40E35" w14:textId="77777777" w:rsidR="001170C6" w:rsidRPr="0040460A" w:rsidRDefault="001170C6" w:rsidP="00DD6CCE">
      <w:pPr>
        <w:pStyle w:val="ListParagraph"/>
        <w:spacing w:after="0" w:line="360" w:lineRule="auto"/>
        <w:ind w:left="851"/>
        <w:jc w:val="both"/>
        <w:rPr>
          <w:rFonts w:ascii="Verdana" w:eastAsia="DFKai-SB" w:hAnsi="Verdana"/>
          <w:noProof/>
          <w:sz w:val="24"/>
          <w:szCs w:val="24"/>
          <w:lang w:val="id-ID"/>
        </w:rPr>
      </w:pPr>
    </w:p>
    <w:p w14:paraId="6A91ECB4" w14:textId="77777777" w:rsidR="001170C6" w:rsidRPr="0040460A" w:rsidRDefault="001170C6" w:rsidP="00DD6CCE">
      <w:pPr>
        <w:pStyle w:val="ListParagraph"/>
        <w:numPr>
          <w:ilvl w:val="0"/>
          <w:numId w:val="11"/>
        </w:numPr>
        <w:spacing w:after="0" w:line="360" w:lineRule="auto"/>
        <w:ind w:left="851" w:hanging="425"/>
        <w:jc w:val="both"/>
        <w:rPr>
          <w:rFonts w:ascii="Verdana" w:eastAsia="DFKai-SB" w:hAnsi="Verdana"/>
          <w:noProof/>
          <w:sz w:val="24"/>
          <w:szCs w:val="24"/>
          <w:lang w:val="id-ID"/>
        </w:rPr>
      </w:pPr>
      <w:r w:rsidRPr="0040460A">
        <w:rPr>
          <w:rFonts w:ascii="Verdana" w:eastAsia="DFKai-SB" w:hAnsi="Verdana"/>
          <w:noProof/>
          <w:sz w:val="24"/>
          <w:szCs w:val="24"/>
          <w:lang w:val="id-ID"/>
        </w:rPr>
        <w:t>Bahwa berdasarkan ketentuan di atas, Mahkamah Konstitusi (selanjutnya</w:t>
      </w:r>
      <w:r w:rsidR="00AB1C70" w:rsidRPr="0040460A">
        <w:rPr>
          <w:rFonts w:ascii="Verdana" w:eastAsia="DFKai-SB" w:hAnsi="Verdana"/>
          <w:noProof/>
          <w:sz w:val="24"/>
          <w:szCs w:val="24"/>
          <w:lang w:val="id-ID"/>
        </w:rPr>
        <w:t xml:space="preserve"> disebut</w:t>
      </w:r>
      <w:r w:rsidRPr="0040460A">
        <w:rPr>
          <w:rFonts w:ascii="Verdana" w:eastAsia="DFKai-SB" w:hAnsi="Verdana"/>
          <w:noProof/>
          <w:sz w:val="24"/>
          <w:szCs w:val="24"/>
          <w:lang w:val="id-ID"/>
        </w:rPr>
        <w:t xml:space="preserve"> “Mahkamah”) berwenang melakukan pengujian undang-undang terhadap UUD 1945, yang juga didasarkan pada Pasal 10 ayat (1) U</w:t>
      </w:r>
      <w:r w:rsidR="00AB1C70" w:rsidRPr="0040460A">
        <w:rPr>
          <w:rFonts w:ascii="Verdana" w:eastAsia="DFKai-SB" w:hAnsi="Verdana"/>
          <w:noProof/>
          <w:sz w:val="24"/>
          <w:szCs w:val="24"/>
          <w:lang w:val="id-ID"/>
        </w:rPr>
        <w:t>ndang-</w:t>
      </w:r>
      <w:r w:rsidRPr="0040460A">
        <w:rPr>
          <w:rFonts w:ascii="Verdana" w:eastAsia="DFKai-SB" w:hAnsi="Verdana"/>
          <w:noProof/>
          <w:sz w:val="24"/>
          <w:szCs w:val="24"/>
          <w:lang w:val="id-ID"/>
        </w:rPr>
        <w:t>U</w:t>
      </w:r>
      <w:r w:rsidR="00AB1C70" w:rsidRPr="0040460A">
        <w:rPr>
          <w:rFonts w:ascii="Verdana" w:eastAsia="DFKai-SB" w:hAnsi="Verdana"/>
          <w:noProof/>
          <w:sz w:val="24"/>
          <w:szCs w:val="24"/>
          <w:lang w:val="id-ID"/>
        </w:rPr>
        <w:t>ndang</w:t>
      </w:r>
      <w:r w:rsidRPr="0040460A">
        <w:rPr>
          <w:rFonts w:ascii="Verdana" w:eastAsia="DFKai-SB" w:hAnsi="Verdana"/>
          <w:noProof/>
          <w:sz w:val="24"/>
          <w:szCs w:val="24"/>
          <w:lang w:val="id-ID"/>
        </w:rPr>
        <w:t xml:space="preserve"> Nomor 24 Tahun 2003 tentang Mahkamah Konstitusi yang telah diubah dengan U</w:t>
      </w:r>
      <w:r w:rsidR="00AB1C70" w:rsidRPr="0040460A">
        <w:rPr>
          <w:rFonts w:ascii="Verdana" w:eastAsia="DFKai-SB" w:hAnsi="Verdana"/>
          <w:noProof/>
          <w:sz w:val="24"/>
          <w:szCs w:val="24"/>
          <w:lang w:val="id-ID"/>
        </w:rPr>
        <w:t>ndang-</w:t>
      </w:r>
      <w:r w:rsidRPr="0040460A">
        <w:rPr>
          <w:rFonts w:ascii="Verdana" w:eastAsia="DFKai-SB" w:hAnsi="Verdana"/>
          <w:noProof/>
          <w:sz w:val="24"/>
          <w:szCs w:val="24"/>
          <w:lang w:val="id-ID"/>
        </w:rPr>
        <w:t>U</w:t>
      </w:r>
      <w:r w:rsidR="00AB1C70" w:rsidRPr="0040460A">
        <w:rPr>
          <w:rFonts w:ascii="Verdana" w:eastAsia="DFKai-SB" w:hAnsi="Verdana"/>
          <w:noProof/>
          <w:sz w:val="24"/>
          <w:szCs w:val="24"/>
          <w:lang w:val="id-ID"/>
        </w:rPr>
        <w:t>ndang</w:t>
      </w:r>
      <w:r w:rsidRPr="0040460A">
        <w:rPr>
          <w:rFonts w:ascii="Verdana" w:eastAsia="DFKai-SB" w:hAnsi="Verdana"/>
          <w:noProof/>
          <w:sz w:val="24"/>
          <w:szCs w:val="24"/>
          <w:lang w:val="id-ID"/>
        </w:rPr>
        <w:t xml:space="preserve"> Nomor 8 Tahun 2011 juncto Pasal 29 ayat (1) huruf a U</w:t>
      </w:r>
      <w:r w:rsidR="00AB1C70" w:rsidRPr="0040460A">
        <w:rPr>
          <w:rFonts w:ascii="Verdana" w:eastAsia="DFKai-SB" w:hAnsi="Verdana"/>
          <w:noProof/>
          <w:sz w:val="24"/>
          <w:szCs w:val="24"/>
          <w:lang w:val="id-ID"/>
        </w:rPr>
        <w:t>ndang-</w:t>
      </w:r>
      <w:r w:rsidRPr="0040460A">
        <w:rPr>
          <w:rFonts w:ascii="Verdana" w:eastAsia="DFKai-SB" w:hAnsi="Verdana"/>
          <w:noProof/>
          <w:sz w:val="24"/>
          <w:szCs w:val="24"/>
          <w:lang w:val="id-ID"/>
        </w:rPr>
        <w:t>U</w:t>
      </w:r>
      <w:r w:rsidR="00AB1C70" w:rsidRPr="0040460A">
        <w:rPr>
          <w:rFonts w:ascii="Verdana" w:eastAsia="DFKai-SB" w:hAnsi="Verdana"/>
          <w:noProof/>
          <w:sz w:val="24"/>
          <w:szCs w:val="24"/>
          <w:lang w:val="id-ID"/>
        </w:rPr>
        <w:t>ndang</w:t>
      </w:r>
      <w:r w:rsidRPr="0040460A">
        <w:rPr>
          <w:rFonts w:ascii="Verdana" w:eastAsia="DFKai-SB" w:hAnsi="Verdana"/>
          <w:noProof/>
          <w:sz w:val="24"/>
          <w:szCs w:val="24"/>
          <w:lang w:val="id-ID"/>
        </w:rPr>
        <w:t xml:space="preserve"> Nomor 48 Tahun 2009 tentang </w:t>
      </w:r>
      <w:r w:rsidRPr="0040460A">
        <w:rPr>
          <w:rFonts w:ascii="Verdana" w:eastAsia="DFKai-SB" w:hAnsi="Verdana"/>
          <w:noProof/>
          <w:sz w:val="24"/>
          <w:szCs w:val="24"/>
          <w:lang w:val="id-ID"/>
        </w:rPr>
        <w:lastRenderedPageBreak/>
        <w:t>Kekuasaan Kehakiman yang menyatakan</w:t>
      </w:r>
      <w:r w:rsidR="00841CB4" w:rsidRPr="0040460A">
        <w:rPr>
          <w:rFonts w:ascii="Verdana" w:eastAsia="DFKai-SB" w:hAnsi="Verdana"/>
          <w:noProof/>
          <w:sz w:val="24"/>
          <w:szCs w:val="24"/>
        </w:rPr>
        <w:t xml:space="preserve"> </w:t>
      </w:r>
      <w:r w:rsidRPr="0040460A">
        <w:rPr>
          <w:rFonts w:ascii="Verdana" w:eastAsia="DFKai-SB" w:hAnsi="Verdana"/>
          <w:noProof/>
          <w:sz w:val="24"/>
          <w:szCs w:val="24"/>
          <w:lang w:val="id-ID"/>
        </w:rPr>
        <w:t>: “Mahkamah Konstitusi berwenang mengadili pada tingkat pertama dan terakhir yang putusannya bersifat final untuk</w:t>
      </w:r>
      <w:r w:rsidR="00841CB4" w:rsidRPr="0040460A">
        <w:rPr>
          <w:rFonts w:ascii="Verdana" w:eastAsia="DFKai-SB" w:hAnsi="Verdana"/>
          <w:noProof/>
          <w:sz w:val="24"/>
          <w:szCs w:val="24"/>
        </w:rPr>
        <w:t xml:space="preserve"> </w:t>
      </w:r>
      <w:r w:rsidRPr="0040460A">
        <w:rPr>
          <w:rFonts w:ascii="Verdana" w:eastAsia="DFKai-SB" w:hAnsi="Verdana"/>
          <w:noProof/>
          <w:sz w:val="24"/>
          <w:szCs w:val="24"/>
          <w:lang w:val="id-ID"/>
        </w:rPr>
        <w:t>: (a) menguji undang-undang terhadap Undang-Undang Dasar Negara Republik Indonesia Tahun 1945”;</w:t>
      </w:r>
    </w:p>
    <w:p w14:paraId="7B32B357" w14:textId="77777777" w:rsidR="001170C6" w:rsidRPr="0040460A" w:rsidRDefault="001170C6" w:rsidP="00DD6CCE">
      <w:pPr>
        <w:pStyle w:val="ListParagraph"/>
        <w:spacing w:after="0" w:line="360" w:lineRule="auto"/>
        <w:ind w:left="851"/>
        <w:jc w:val="both"/>
        <w:rPr>
          <w:rFonts w:ascii="Verdana" w:eastAsia="DFKai-SB" w:hAnsi="Verdana"/>
          <w:noProof/>
          <w:sz w:val="24"/>
          <w:szCs w:val="24"/>
          <w:lang w:val="id-ID"/>
        </w:rPr>
      </w:pPr>
    </w:p>
    <w:p w14:paraId="63171DC5" w14:textId="77777777" w:rsidR="001170C6" w:rsidRPr="0040460A" w:rsidRDefault="001170C6" w:rsidP="00DD6CCE">
      <w:pPr>
        <w:pStyle w:val="ListParagraph"/>
        <w:numPr>
          <w:ilvl w:val="0"/>
          <w:numId w:val="11"/>
        </w:numPr>
        <w:spacing w:after="0" w:line="360" w:lineRule="auto"/>
        <w:ind w:left="851" w:hanging="425"/>
        <w:jc w:val="both"/>
        <w:rPr>
          <w:rFonts w:ascii="Verdana" w:eastAsia="DFKai-SB" w:hAnsi="Verdana"/>
          <w:noProof/>
          <w:sz w:val="24"/>
          <w:szCs w:val="24"/>
          <w:lang w:val="id-ID"/>
        </w:rPr>
      </w:pPr>
      <w:r w:rsidRPr="0040460A">
        <w:rPr>
          <w:rFonts w:ascii="Verdana" w:eastAsia="DFKai-SB" w:hAnsi="Verdana"/>
          <w:noProof/>
          <w:sz w:val="24"/>
          <w:szCs w:val="24"/>
          <w:lang w:val="id-ID"/>
        </w:rPr>
        <w:t>Bahwa Mahkamah dibentuk sebagai lembaga pengawal konstitusi (the guardian of constitution</w:t>
      </w:r>
      <w:r w:rsidR="008F1341" w:rsidRPr="0040460A">
        <w:rPr>
          <w:rFonts w:ascii="Verdana" w:eastAsia="DFKai-SB" w:hAnsi="Verdana"/>
          <w:noProof/>
          <w:sz w:val="24"/>
          <w:szCs w:val="24"/>
          <w:lang w:val="id-ID"/>
        </w:rPr>
        <w:t>), maka</w:t>
      </w:r>
      <w:r w:rsidR="00841CB4" w:rsidRPr="0040460A">
        <w:rPr>
          <w:rFonts w:ascii="Verdana" w:eastAsia="DFKai-SB" w:hAnsi="Verdana"/>
          <w:noProof/>
          <w:sz w:val="24"/>
          <w:szCs w:val="24"/>
        </w:rPr>
        <w:t xml:space="preserve"> </w:t>
      </w:r>
      <w:r w:rsidR="008F1341" w:rsidRPr="0040460A">
        <w:rPr>
          <w:rFonts w:ascii="Verdana" w:eastAsia="DFKai-SB" w:hAnsi="Verdana"/>
          <w:noProof/>
          <w:sz w:val="24"/>
          <w:szCs w:val="24"/>
          <w:lang w:val="id-ID"/>
        </w:rPr>
        <w:t>a</w:t>
      </w:r>
      <w:r w:rsidRPr="0040460A">
        <w:rPr>
          <w:rFonts w:ascii="Verdana" w:eastAsia="DFKai-SB" w:hAnsi="Verdana"/>
          <w:noProof/>
          <w:sz w:val="24"/>
          <w:szCs w:val="24"/>
          <w:lang w:val="id-ID"/>
        </w:rPr>
        <w:t>pabila terdapat undang-undang yang</w:t>
      </w:r>
      <w:r w:rsidR="008F1341" w:rsidRPr="0040460A">
        <w:rPr>
          <w:rFonts w:ascii="Verdana" w:eastAsia="DFKai-SB" w:hAnsi="Verdana"/>
          <w:noProof/>
          <w:sz w:val="24"/>
          <w:szCs w:val="24"/>
          <w:lang w:val="id-ID"/>
        </w:rPr>
        <w:t xml:space="preserve"> bertentangan dengan konstitusi, </w:t>
      </w:r>
      <w:r w:rsidRPr="0040460A">
        <w:rPr>
          <w:rFonts w:ascii="Verdana" w:eastAsia="DFKai-SB" w:hAnsi="Verdana"/>
          <w:noProof/>
          <w:sz w:val="24"/>
          <w:szCs w:val="24"/>
          <w:lang w:val="id-ID"/>
        </w:rPr>
        <w:t>Mahkamah dapat menyatakannya tidak memiliki kekuatan hukum yang mengikat, baik secara keseluruhan maupun bagian-bagian dari undang-undang tersebut;</w:t>
      </w:r>
    </w:p>
    <w:p w14:paraId="08DDF080" w14:textId="77777777" w:rsidR="001170C6" w:rsidRPr="0040460A" w:rsidRDefault="001170C6" w:rsidP="00DD6CCE">
      <w:pPr>
        <w:pStyle w:val="ListParagraph"/>
        <w:spacing w:after="0" w:line="360" w:lineRule="auto"/>
        <w:ind w:left="851"/>
        <w:jc w:val="both"/>
        <w:rPr>
          <w:rFonts w:ascii="Verdana" w:eastAsia="DFKai-SB" w:hAnsi="Verdana"/>
          <w:noProof/>
          <w:sz w:val="24"/>
          <w:szCs w:val="24"/>
          <w:lang w:val="id-ID"/>
        </w:rPr>
      </w:pPr>
    </w:p>
    <w:p w14:paraId="4560217C" w14:textId="77777777" w:rsidR="001170C6" w:rsidRPr="0040460A" w:rsidRDefault="001170C6" w:rsidP="00DD6CCE">
      <w:pPr>
        <w:pStyle w:val="ListParagraph"/>
        <w:numPr>
          <w:ilvl w:val="0"/>
          <w:numId w:val="11"/>
        </w:numPr>
        <w:spacing w:after="0" w:line="360" w:lineRule="auto"/>
        <w:ind w:left="851" w:hanging="425"/>
        <w:jc w:val="both"/>
        <w:rPr>
          <w:rFonts w:ascii="Verdana" w:eastAsia="DFKai-SB" w:hAnsi="Verdana"/>
          <w:noProof/>
          <w:sz w:val="24"/>
          <w:szCs w:val="24"/>
          <w:lang w:val="id-ID"/>
        </w:rPr>
      </w:pPr>
      <w:r w:rsidRPr="0040460A">
        <w:rPr>
          <w:rFonts w:ascii="Verdana" w:eastAsia="DFKai-SB" w:hAnsi="Verdana"/>
          <w:noProof/>
          <w:sz w:val="24"/>
          <w:szCs w:val="24"/>
          <w:lang w:val="id-ID"/>
        </w:rPr>
        <w:t xml:space="preserve">Bahwa karena objek permohonan pengujian ini adalah </w:t>
      </w:r>
      <w:r w:rsidR="00841CB4" w:rsidRPr="0040460A">
        <w:rPr>
          <w:rFonts w:ascii="Verdana" w:eastAsia="DFKai-SB" w:hAnsi="Verdana"/>
          <w:noProof/>
          <w:sz w:val="24"/>
          <w:szCs w:val="24"/>
        </w:rPr>
        <w:t>ketentuan</w:t>
      </w:r>
      <w:r w:rsidR="00D4124A" w:rsidRPr="0040460A">
        <w:rPr>
          <w:rFonts w:ascii="Verdana" w:eastAsia="DFKai-SB" w:hAnsi="Verdana"/>
          <w:noProof/>
          <w:sz w:val="24"/>
          <w:szCs w:val="24"/>
        </w:rPr>
        <w:t xml:space="preserve"> </w:t>
      </w:r>
      <w:r w:rsidR="00D4124A" w:rsidRPr="0040460A">
        <w:rPr>
          <w:rFonts w:ascii="Verdana" w:eastAsia="DFKai-SB" w:hAnsi="Verdana"/>
          <w:bCs/>
          <w:noProof/>
          <w:sz w:val="24"/>
          <w:szCs w:val="24"/>
          <w:lang w:val="id-ID"/>
        </w:rPr>
        <w:t>Pasal</w:t>
      </w:r>
      <w:r w:rsidR="00D4124A" w:rsidRPr="0040460A">
        <w:rPr>
          <w:rFonts w:ascii="Verdana" w:eastAsia="DFKai-SB" w:hAnsi="Verdana"/>
          <w:bCs/>
          <w:noProof/>
          <w:sz w:val="24"/>
          <w:szCs w:val="24"/>
        </w:rPr>
        <w:t xml:space="preserve"> 9 huruf a dan Pasal 22B huruf a</w:t>
      </w:r>
      <w:r w:rsidR="00D4124A" w:rsidRPr="0040460A">
        <w:rPr>
          <w:rFonts w:ascii="Verdana" w:eastAsia="DFKai-SB" w:hAnsi="Verdana"/>
          <w:bCs/>
          <w:noProof/>
          <w:sz w:val="24"/>
          <w:szCs w:val="24"/>
          <w:lang w:val="id-ID"/>
        </w:rPr>
        <w:t xml:space="preserve"> Undang-Undang Nomor</w:t>
      </w:r>
      <w:r w:rsidR="00D4124A" w:rsidRPr="0040460A">
        <w:rPr>
          <w:rFonts w:ascii="Verdana" w:eastAsia="DFKai-SB" w:hAnsi="Verdana"/>
          <w:bCs/>
          <w:noProof/>
          <w:sz w:val="24"/>
          <w:szCs w:val="24"/>
        </w:rPr>
        <w:t xml:space="preserve"> 10 Tahun 2016 tentang Perubahan Kedua Atas Undang-Undang Nomor 1 Tahun 2015 tentang Penetapan Peraturan Pemerintah Pengganti Undang-Undang Nomor 1 Tahun 2014 tentang Pemilihan Gubernur, Bupati, dan Walikota Menjadi Undang-Undang</w:t>
      </w:r>
      <w:r w:rsidRPr="0040460A">
        <w:rPr>
          <w:rFonts w:ascii="Verdana" w:eastAsia="DFKai-SB" w:hAnsi="Verdana"/>
          <w:noProof/>
          <w:sz w:val="24"/>
          <w:szCs w:val="24"/>
          <w:lang w:val="id-ID"/>
        </w:rPr>
        <w:t xml:space="preserve">, maka Mahkamah berwenang untuk memeriksa dan mengadili permohonan </w:t>
      </w:r>
      <w:r w:rsidRPr="0040460A">
        <w:rPr>
          <w:rFonts w:ascii="Verdana" w:eastAsia="DFKai-SB" w:hAnsi="Verdana"/>
          <w:i/>
          <w:noProof/>
          <w:sz w:val="24"/>
          <w:szCs w:val="24"/>
          <w:lang w:val="id-ID"/>
        </w:rPr>
        <w:t>a quo</w:t>
      </w:r>
      <w:r w:rsidRPr="0040460A">
        <w:rPr>
          <w:rFonts w:ascii="Verdana" w:eastAsia="DFKai-SB" w:hAnsi="Verdana"/>
          <w:noProof/>
          <w:sz w:val="24"/>
          <w:szCs w:val="24"/>
          <w:lang w:val="id-ID"/>
        </w:rPr>
        <w:t>;</w:t>
      </w:r>
    </w:p>
    <w:p w14:paraId="72DBBF74" w14:textId="77777777" w:rsidR="00841CB4" w:rsidRPr="00055116" w:rsidRDefault="00841CB4" w:rsidP="00055116">
      <w:pPr>
        <w:rPr>
          <w:rFonts w:ascii="Verdana" w:eastAsia="DFKai-SB" w:hAnsi="Verdana"/>
          <w:noProof/>
          <w:sz w:val="24"/>
          <w:szCs w:val="24"/>
        </w:rPr>
      </w:pPr>
    </w:p>
    <w:p w14:paraId="734CB72E" w14:textId="77777777" w:rsidR="001170C6" w:rsidRPr="0040460A" w:rsidRDefault="001170C6" w:rsidP="00E77910">
      <w:pPr>
        <w:pStyle w:val="ListParagraph"/>
        <w:numPr>
          <w:ilvl w:val="0"/>
          <w:numId w:val="10"/>
        </w:numPr>
        <w:spacing w:after="0" w:line="360" w:lineRule="auto"/>
        <w:ind w:left="426" w:hanging="426"/>
        <w:jc w:val="both"/>
        <w:rPr>
          <w:rFonts w:ascii="Verdana" w:eastAsia="DFKai-SB" w:hAnsi="Verdana"/>
          <w:b/>
          <w:noProof/>
          <w:sz w:val="24"/>
          <w:szCs w:val="24"/>
          <w:lang w:val="id-ID"/>
        </w:rPr>
      </w:pPr>
      <w:r w:rsidRPr="0040460A">
        <w:rPr>
          <w:rFonts w:ascii="Verdana" w:eastAsia="DFKai-SB" w:hAnsi="Verdana"/>
          <w:b/>
          <w:noProof/>
          <w:sz w:val="24"/>
          <w:szCs w:val="24"/>
          <w:lang w:val="id-ID"/>
        </w:rPr>
        <w:t>KEDUDUKAN HUKUM (</w:t>
      </w:r>
      <w:r w:rsidRPr="0040460A">
        <w:rPr>
          <w:rFonts w:ascii="Verdana" w:eastAsia="DFKai-SB" w:hAnsi="Verdana"/>
          <w:b/>
          <w:i/>
          <w:noProof/>
          <w:sz w:val="24"/>
          <w:szCs w:val="24"/>
          <w:lang w:val="id-ID"/>
        </w:rPr>
        <w:t>LEGAL ST</w:t>
      </w:r>
      <w:r w:rsidR="00D3439F" w:rsidRPr="0040460A">
        <w:rPr>
          <w:rFonts w:ascii="Verdana" w:eastAsia="DFKai-SB" w:hAnsi="Verdana"/>
          <w:b/>
          <w:i/>
          <w:noProof/>
          <w:sz w:val="24"/>
          <w:szCs w:val="24"/>
          <w:lang w:val="id-ID"/>
        </w:rPr>
        <w:t>AND</w:t>
      </w:r>
      <w:r w:rsidR="00D3439F" w:rsidRPr="0040460A">
        <w:rPr>
          <w:rFonts w:ascii="Verdana" w:eastAsia="DFKai-SB" w:hAnsi="Verdana"/>
          <w:b/>
          <w:i/>
          <w:noProof/>
          <w:sz w:val="24"/>
          <w:szCs w:val="24"/>
        </w:rPr>
        <w:t>I</w:t>
      </w:r>
      <w:r w:rsidRPr="0040460A">
        <w:rPr>
          <w:rFonts w:ascii="Verdana" w:eastAsia="DFKai-SB" w:hAnsi="Verdana"/>
          <w:b/>
          <w:i/>
          <w:noProof/>
          <w:sz w:val="24"/>
          <w:szCs w:val="24"/>
          <w:lang w:val="id-ID"/>
        </w:rPr>
        <w:t>NG</w:t>
      </w:r>
      <w:r w:rsidRPr="0040460A">
        <w:rPr>
          <w:rFonts w:ascii="Verdana" w:eastAsia="DFKai-SB" w:hAnsi="Verdana"/>
          <w:b/>
          <w:noProof/>
          <w:sz w:val="24"/>
          <w:szCs w:val="24"/>
          <w:lang w:val="id-ID"/>
        </w:rPr>
        <w:t>) PEMOHON</w:t>
      </w:r>
    </w:p>
    <w:p w14:paraId="611C4B3B" w14:textId="77777777" w:rsidR="001170C6" w:rsidRPr="0040460A" w:rsidRDefault="001170C6" w:rsidP="001170C6">
      <w:pPr>
        <w:spacing w:after="0" w:line="360" w:lineRule="auto"/>
        <w:ind w:left="720"/>
        <w:jc w:val="both"/>
        <w:rPr>
          <w:rFonts w:ascii="Verdana" w:eastAsia="DFKai-SB" w:hAnsi="Verdana"/>
          <w:noProof/>
          <w:sz w:val="24"/>
          <w:szCs w:val="24"/>
          <w:lang w:val="id-ID"/>
        </w:rPr>
      </w:pPr>
    </w:p>
    <w:p w14:paraId="157F0974" w14:textId="77777777" w:rsidR="001170C6" w:rsidRPr="0040460A" w:rsidRDefault="008F1341" w:rsidP="00DD6CCE">
      <w:pPr>
        <w:pStyle w:val="ListParagraph"/>
        <w:numPr>
          <w:ilvl w:val="0"/>
          <w:numId w:val="11"/>
        </w:numPr>
        <w:spacing w:after="0" w:line="360" w:lineRule="auto"/>
        <w:ind w:left="851" w:hanging="425"/>
        <w:jc w:val="both"/>
        <w:rPr>
          <w:rFonts w:ascii="Verdana" w:eastAsia="DFKai-SB" w:hAnsi="Verdana"/>
          <w:noProof/>
          <w:sz w:val="24"/>
          <w:szCs w:val="24"/>
          <w:lang w:val="id-ID"/>
        </w:rPr>
      </w:pPr>
      <w:r w:rsidRPr="0040460A">
        <w:rPr>
          <w:rFonts w:ascii="Verdana" w:eastAsia="DFKai-SB" w:hAnsi="Verdana"/>
          <w:noProof/>
          <w:sz w:val="24"/>
          <w:szCs w:val="24"/>
          <w:lang w:val="id-ID"/>
        </w:rPr>
        <w:t>B</w:t>
      </w:r>
      <w:r w:rsidR="001170C6" w:rsidRPr="0040460A">
        <w:rPr>
          <w:rFonts w:ascii="Verdana" w:eastAsia="DFKai-SB" w:hAnsi="Verdana"/>
          <w:noProof/>
          <w:sz w:val="24"/>
          <w:szCs w:val="24"/>
          <w:lang w:val="id-ID"/>
        </w:rPr>
        <w:t xml:space="preserve">erdasarkan ketentuan Pasal 51 ayat (1) UU MK </w:t>
      </w:r>
      <w:r w:rsidR="001170C6" w:rsidRPr="0040460A">
        <w:rPr>
          <w:rFonts w:ascii="Verdana" w:eastAsia="DFKai-SB" w:hAnsi="Verdana"/>
          <w:i/>
          <w:noProof/>
          <w:sz w:val="24"/>
          <w:szCs w:val="24"/>
          <w:lang w:val="id-ID"/>
        </w:rPr>
        <w:t>jo.</w:t>
      </w:r>
      <w:r w:rsidR="001170C6" w:rsidRPr="0040460A">
        <w:rPr>
          <w:rFonts w:ascii="Verdana" w:eastAsia="DFKai-SB" w:hAnsi="Verdana"/>
          <w:noProof/>
          <w:sz w:val="24"/>
          <w:szCs w:val="24"/>
          <w:lang w:val="id-ID"/>
        </w:rPr>
        <w:t xml:space="preserve"> Pasal 3 Peraturan Mahkamah Konstitusi No. 06/PMK/2005 tentang Pedoman Beracara Dalam Perkara Pengujian Undang-Undang dinyatakan bahwa</w:t>
      </w:r>
      <w:r w:rsidR="00841CB4" w:rsidRPr="0040460A">
        <w:rPr>
          <w:rFonts w:ascii="Verdana" w:eastAsia="DFKai-SB" w:hAnsi="Verdana"/>
          <w:noProof/>
          <w:sz w:val="24"/>
          <w:szCs w:val="24"/>
        </w:rPr>
        <w:t xml:space="preserve"> </w:t>
      </w:r>
      <w:r w:rsidR="001170C6" w:rsidRPr="0040460A">
        <w:rPr>
          <w:rFonts w:ascii="Verdana" w:eastAsia="DFKai-SB" w:hAnsi="Verdana"/>
          <w:noProof/>
          <w:sz w:val="24"/>
          <w:szCs w:val="24"/>
          <w:lang w:val="id-ID"/>
        </w:rPr>
        <w:t>: Pemohon adalah pihak yang menganggap hak dan/atau kewenangan konstitusionalnya dirugikan oleh berlakunya undang-undang yaitu</w:t>
      </w:r>
      <w:r w:rsidR="00841CB4" w:rsidRPr="0040460A">
        <w:rPr>
          <w:rFonts w:ascii="Verdana" w:eastAsia="DFKai-SB" w:hAnsi="Verdana"/>
          <w:noProof/>
          <w:sz w:val="24"/>
          <w:szCs w:val="24"/>
        </w:rPr>
        <w:t xml:space="preserve"> </w:t>
      </w:r>
      <w:r w:rsidR="001170C6" w:rsidRPr="0040460A">
        <w:rPr>
          <w:rFonts w:ascii="Verdana" w:eastAsia="DFKai-SB" w:hAnsi="Verdana"/>
          <w:noProof/>
          <w:sz w:val="24"/>
          <w:szCs w:val="24"/>
          <w:lang w:val="id-ID"/>
        </w:rPr>
        <w:t xml:space="preserve">: </w:t>
      </w:r>
    </w:p>
    <w:p w14:paraId="459A53A6" w14:textId="77777777" w:rsidR="001170C6" w:rsidRPr="0040460A" w:rsidRDefault="001170C6" w:rsidP="00DD6CCE">
      <w:pPr>
        <w:pStyle w:val="ListParagraph"/>
        <w:numPr>
          <w:ilvl w:val="0"/>
          <w:numId w:val="14"/>
        </w:numPr>
        <w:spacing w:after="0" w:line="360" w:lineRule="auto"/>
        <w:ind w:left="1276" w:hanging="425"/>
        <w:jc w:val="both"/>
        <w:rPr>
          <w:rFonts w:ascii="Verdana" w:eastAsia="DFKai-SB" w:hAnsi="Verdana"/>
          <w:noProof/>
          <w:sz w:val="24"/>
          <w:szCs w:val="24"/>
          <w:lang w:val="id-ID"/>
        </w:rPr>
      </w:pPr>
      <w:r w:rsidRPr="0040460A">
        <w:rPr>
          <w:rFonts w:ascii="Verdana" w:eastAsia="DFKai-SB" w:hAnsi="Verdana"/>
          <w:noProof/>
          <w:sz w:val="24"/>
          <w:szCs w:val="24"/>
          <w:lang w:val="id-ID"/>
        </w:rPr>
        <w:t xml:space="preserve">perorangan warga negara Indonesia; </w:t>
      </w:r>
    </w:p>
    <w:p w14:paraId="4C87DD19" w14:textId="77777777" w:rsidR="001170C6" w:rsidRPr="0040460A" w:rsidRDefault="001170C6" w:rsidP="00DD6CCE">
      <w:pPr>
        <w:pStyle w:val="ListParagraph"/>
        <w:numPr>
          <w:ilvl w:val="0"/>
          <w:numId w:val="14"/>
        </w:numPr>
        <w:spacing w:after="0" w:line="360" w:lineRule="auto"/>
        <w:ind w:left="1276" w:hanging="425"/>
        <w:jc w:val="both"/>
        <w:rPr>
          <w:rFonts w:ascii="Verdana" w:eastAsia="DFKai-SB" w:hAnsi="Verdana"/>
          <w:noProof/>
          <w:sz w:val="24"/>
          <w:szCs w:val="24"/>
          <w:lang w:val="id-ID"/>
        </w:rPr>
      </w:pPr>
      <w:r w:rsidRPr="0040460A">
        <w:rPr>
          <w:rFonts w:ascii="Verdana" w:eastAsia="DFKai-SB" w:hAnsi="Verdana"/>
          <w:noProof/>
          <w:sz w:val="24"/>
          <w:szCs w:val="24"/>
          <w:lang w:val="id-ID"/>
        </w:rPr>
        <w:lastRenderedPageBreak/>
        <w:t xml:space="preserve">kesatuan masyarakat hukum adat sepanjang masih hidup dan sesuai dengan perkembangan masyarakat dan prinsip Negara Kesatuan Republik Indonesia yang diatur dalam undang-undang; </w:t>
      </w:r>
    </w:p>
    <w:p w14:paraId="1339E11A" w14:textId="77777777" w:rsidR="001170C6" w:rsidRPr="0040460A" w:rsidRDefault="001170C6" w:rsidP="00DD6CCE">
      <w:pPr>
        <w:pStyle w:val="ListParagraph"/>
        <w:numPr>
          <w:ilvl w:val="0"/>
          <w:numId w:val="14"/>
        </w:numPr>
        <w:spacing w:after="0" w:line="360" w:lineRule="auto"/>
        <w:ind w:left="1276" w:hanging="425"/>
        <w:jc w:val="both"/>
        <w:rPr>
          <w:rFonts w:ascii="Verdana" w:eastAsia="DFKai-SB" w:hAnsi="Verdana"/>
          <w:noProof/>
          <w:sz w:val="24"/>
          <w:szCs w:val="24"/>
          <w:lang w:val="id-ID"/>
        </w:rPr>
      </w:pPr>
      <w:r w:rsidRPr="0040460A">
        <w:rPr>
          <w:rFonts w:ascii="Verdana" w:eastAsia="DFKai-SB" w:hAnsi="Verdana"/>
          <w:noProof/>
          <w:sz w:val="24"/>
          <w:szCs w:val="24"/>
          <w:lang w:val="id-ID"/>
        </w:rPr>
        <w:t xml:space="preserve">badan hukum publik atau privat; </w:t>
      </w:r>
    </w:p>
    <w:p w14:paraId="2E7D4DD5" w14:textId="77777777" w:rsidR="001170C6" w:rsidRPr="0040460A" w:rsidRDefault="0066360A" w:rsidP="00DD6CCE">
      <w:pPr>
        <w:pStyle w:val="ListParagraph"/>
        <w:numPr>
          <w:ilvl w:val="0"/>
          <w:numId w:val="14"/>
        </w:numPr>
        <w:spacing w:after="0" w:line="360" w:lineRule="auto"/>
        <w:ind w:left="1276" w:hanging="425"/>
        <w:jc w:val="both"/>
        <w:rPr>
          <w:rFonts w:ascii="Verdana" w:eastAsia="DFKai-SB" w:hAnsi="Verdana"/>
          <w:noProof/>
          <w:sz w:val="24"/>
          <w:szCs w:val="24"/>
          <w:lang w:val="id-ID"/>
        </w:rPr>
      </w:pPr>
      <w:r w:rsidRPr="0040460A">
        <w:rPr>
          <w:rFonts w:ascii="Verdana" w:eastAsia="DFKai-SB" w:hAnsi="Verdana"/>
          <w:noProof/>
          <w:sz w:val="24"/>
          <w:szCs w:val="24"/>
          <w:lang w:val="id-ID"/>
        </w:rPr>
        <w:t>lembaga negara</w:t>
      </w:r>
      <w:r w:rsidRPr="0040460A">
        <w:rPr>
          <w:rFonts w:ascii="Verdana" w:eastAsia="DFKai-SB" w:hAnsi="Verdana"/>
          <w:noProof/>
          <w:sz w:val="24"/>
          <w:szCs w:val="24"/>
        </w:rPr>
        <w:t>;</w:t>
      </w:r>
    </w:p>
    <w:p w14:paraId="181F9E60" w14:textId="77777777" w:rsidR="001170C6" w:rsidRPr="0040460A" w:rsidRDefault="001170C6" w:rsidP="001170C6">
      <w:pPr>
        <w:spacing w:after="0" w:line="360" w:lineRule="auto"/>
        <w:ind w:left="720"/>
        <w:jc w:val="both"/>
        <w:rPr>
          <w:rFonts w:ascii="Verdana" w:eastAsia="DFKai-SB" w:hAnsi="Verdana"/>
          <w:noProof/>
          <w:sz w:val="24"/>
          <w:szCs w:val="24"/>
          <w:lang w:val="id-ID"/>
        </w:rPr>
      </w:pPr>
    </w:p>
    <w:p w14:paraId="100B92FB" w14:textId="77777777" w:rsidR="001170C6" w:rsidRPr="0040460A" w:rsidRDefault="0017370A" w:rsidP="00DD6CCE">
      <w:pPr>
        <w:pStyle w:val="ListParagraph"/>
        <w:numPr>
          <w:ilvl w:val="0"/>
          <w:numId w:val="11"/>
        </w:numPr>
        <w:spacing w:after="0" w:line="360" w:lineRule="auto"/>
        <w:ind w:left="851" w:hanging="425"/>
        <w:jc w:val="both"/>
        <w:rPr>
          <w:rFonts w:ascii="Verdana" w:eastAsia="DFKai-SB" w:hAnsi="Verdana"/>
          <w:noProof/>
          <w:sz w:val="24"/>
          <w:szCs w:val="24"/>
          <w:lang w:val="id-ID"/>
        </w:rPr>
      </w:pPr>
      <w:r w:rsidRPr="0040460A">
        <w:rPr>
          <w:rFonts w:ascii="Verdana" w:eastAsia="DFKai-SB" w:hAnsi="Verdana"/>
          <w:noProof/>
          <w:sz w:val="24"/>
          <w:szCs w:val="24"/>
          <w:lang w:val="id-ID"/>
        </w:rPr>
        <w:t>D</w:t>
      </w:r>
      <w:r w:rsidR="001170C6" w:rsidRPr="0040460A">
        <w:rPr>
          <w:rFonts w:ascii="Verdana" w:eastAsia="DFKai-SB" w:hAnsi="Verdana"/>
          <w:noProof/>
          <w:sz w:val="24"/>
          <w:szCs w:val="24"/>
          <w:lang w:val="id-ID"/>
        </w:rPr>
        <w:t>alam penjelasan Pasal 51 ayat (1) UU MK dinyatakan bahwa ”Yang dimaksud dengan hak konstitusional adalah hak-hak yang diatur dalam UUD 1945”;</w:t>
      </w:r>
    </w:p>
    <w:p w14:paraId="27127350" w14:textId="77777777" w:rsidR="001170C6" w:rsidRPr="0040460A" w:rsidRDefault="001170C6" w:rsidP="00DD6CCE">
      <w:pPr>
        <w:pStyle w:val="ListParagraph"/>
        <w:spacing w:after="0" w:line="360" w:lineRule="auto"/>
        <w:ind w:left="851"/>
        <w:jc w:val="both"/>
        <w:rPr>
          <w:rFonts w:ascii="Verdana" w:eastAsia="DFKai-SB" w:hAnsi="Verdana"/>
          <w:noProof/>
          <w:sz w:val="24"/>
          <w:szCs w:val="24"/>
          <w:lang w:val="id-ID"/>
        </w:rPr>
      </w:pPr>
    </w:p>
    <w:p w14:paraId="09DE8C86" w14:textId="77777777" w:rsidR="001170C6" w:rsidRPr="0040460A" w:rsidRDefault="0017370A" w:rsidP="00DD6CCE">
      <w:pPr>
        <w:pStyle w:val="ListParagraph"/>
        <w:numPr>
          <w:ilvl w:val="0"/>
          <w:numId w:val="11"/>
        </w:numPr>
        <w:spacing w:after="0" w:line="360" w:lineRule="auto"/>
        <w:ind w:left="851" w:hanging="425"/>
        <w:jc w:val="both"/>
        <w:rPr>
          <w:rFonts w:ascii="Verdana" w:eastAsia="DFKai-SB" w:hAnsi="Verdana"/>
          <w:noProof/>
          <w:sz w:val="24"/>
          <w:szCs w:val="24"/>
          <w:lang w:val="id-ID"/>
        </w:rPr>
      </w:pPr>
      <w:r w:rsidRPr="0040460A">
        <w:rPr>
          <w:rFonts w:ascii="Verdana" w:eastAsia="DFKai-SB" w:hAnsi="Verdana"/>
          <w:noProof/>
          <w:sz w:val="24"/>
          <w:szCs w:val="24"/>
          <w:lang w:val="id-ID"/>
        </w:rPr>
        <w:t>D</w:t>
      </w:r>
      <w:r w:rsidR="001170C6" w:rsidRPr="0040460A">
        <w:rPr>
          <w:rFonts w:ascii="Verdana" w:eastAsia="DFKai-SB" w:hAnsi="Verdana"/>
          <w:noProof/>
          <w:sz w:val="24"/>
          <w:szCs w:val="24"/>
          <w:lang w:val="id-ID"/>
        </w:rPr>
        <w:t>alam Putusan Nomor 006/PUU-III/2005 dan 010/PUU-III/2005, Mahkamah berpendapat bahwa kerugian konstitusional yang timbul karena berlakunya suatu undang-undang menurut Pasal 51</w:t>
      </w:r>
      <w:r w:rsidR="0066360A" w:rsidRPr="0040460A">
        <w:rPr>
          <w:rFonts w:ascii="Verdana" w:eastAsia="DFKai-SB" w:hAnsi="Verdana"/>
          <w:noProof/>
          <w:sz w:val="24"/>
          <w:szCs w:val="24"/>
          <w:lang w:val="id-ID"/>
        </w:rPr>
        <w:t xml:space="preserve"> ayat (1) UU MK harus memenuhi </w:t>
      </w:r>
      <w:r w:rsidR="001170C6" w:rsidRPr="0040460A">
        <w:rPr>
          <w:rFonts w:ascii="Verdana" w:eastAsia="DFKai-SB" w:hAnsi="Verdana"/>
          <w:noProof/>
          <w:sz w:val="24"/>
          <w:szCs w:val="24"/>
          <w:lang w:val="id-ID"/>
        </w:rPr>
        <w:t>lima (5) syarat, yaitu</w:t>
      </w:r>
      <w:r w:rsidR="0066360A" w:rsidRPr="0040460A">
        <w:rPr>
          <w:rFonts w:ascii="Verdana" w:eastAsia="DFKai-SB" w:hAnsi="Verdana"/>
          <w:noProof/>
          <w:sz w:val="24"/>
          <w:szCs w:val="24"/>
        </w:rPr>
        <w:t xml:space="preserve"> </w:t>
      </w:r>
      <w:r w:rsidR="001170C6" w:rsidRPr="0040460A">
        <w:rPr>
          <w:rFonts w:ascii="Verdana" w:eastAsia="DFKai-SB" w:hAnsi="Verdana"/>
          <w:noProof/>
          <w:sz w:val="24"/>
          <w:szCs w:val="24"/>
          <w:lang w:val="id-ID"/>
        </w:rPr>
        <w:t xml:space="preserve">: </w:t>
      </w:r>
    </w:p>
    <w:p w14:paraId="39C19698" w14:textId="77777777" w:rsidR="001170C6" w:rsidRPr="0040460A" w:rsidRDefault="001170C6" w:rsidP="00DD6CCE">
      <w:pPr>
        <w:pStyle w:val="ListParagraph"/>
        <w:numPr>
          <w:ilvl w:val="1"/>
          <w:numId w:val="13"/>
        </w:numPr>
        <w:spacing w:after="0" w:line="360" w:lineRule="auto"/>
        <w:ind w:left="1276" w:hanging="425"/>
        <w:jc w:val="both"/>
        <w:rPr>
          <w:rFonts w:ascii="Verdana" w:eastAsia="DFKai-SB" w:hAnsi="Verdana"/>
          <w:noProof/>
          <w:sz w:val="24"/>
          <w:szCs w:val="24"/>
          <w:lang w:val="id-ID"/>
        </w:rPr>
      </w:pPr>
      <w:r w:rsidRPr="0040460A">
        <w:rPr>
          <w:rFonts w:ascii="Verdana" w:eastAsia="DFKai-SB" w:hAnsi="Verdana"/>
          <w:noProof/>
          <w:sz w:val="24"/>
          <w:szCs w:val="24"/>
          <w:lang w:val="id-ID"/>
        </w:rPr>
        <w:t xml:space="preserve">Adanya hak konstitusional pemohon yang diberikan oleh UUD 1945; </w:t>
      </w:r>
    </w:p>
    <w:p w14:paraId="52BB1B9C" w14:textId="77777777" w:rsidR="001170C6" w:rsidRPr="0040460A" w:rsidRDefault="001170C6" w:rsidP="00DD6CCE">
      <w:pPr>
        <w:pStyle w:val="ListParagraph"/>
        <w:numPr>
          <w:ilvl w:val="1"/>
          <w:numId w:val="13"/>
        </w:numPr>
        <w:spacing w:after="0" w:line="360" w:lineRule="auto"/>
        <w:ind w:left="1276" w:hanging="425"/>
        <w:jc w:val="both"/>
        <w:rPr>
          <w:rFonts w:ascii="Verdana" w:eastAsia="DFKai-SB" w:hAnsi="Verdana"/>
          <w:noProof/>
          <w:sz w:val="24"/>
          <w:szCs w:val="24"/>
          <w:lang w:val="id-ID"/>
        </w:rPr>
      </w:pPr>
      <w:r w:rsidRPr="0040460A">
        <w:rPr>
          <w:rFonts w:ascii="Verdana" w:eastAsia="DFKai-SB" w:hAnsi="Verdana"/>
          <w:noProof/>
          <w:sz w:val="24"/>
          <w:szCs w:val="24"/>
          <w:lang w:val="id-ID"/>
        </w:rPr>
        <w:t xml:space="preserve">Bahwa hak konstitusional pemohon tersebut dianggap oleh </w:t>
      </w:r>
      <w:r w:rsidR="0066360A" w:rsidRPr="0040460A">
        <w:rPr>
          <w:rFonts w:ascii="Verdana" w:eastAsia="DFKai-SB" w:hAnsi="Verdana"/>
          <w:noProof/>
          <w:sz w:val="24"/>
          <w:szCs w:val="24"/>
        </w:rPr>
        <w:t>P</w:t>
      </w:r>
      <w:r w:rsidRPr="0040460A">
        <w:rPr>
          <w:rFonts w:ascii="Verdana" w:eastAsia="DFKai-SB" w:hAnsi="Verdana"/>
          <w:noProof/>
          <w:sz w:val="24"/>
          <w:szCs w:val="24"/>
          <w:lang w:val="id-ID"/>
        </w:rPr>
        <w:t xml:space="preserve">emohon telah dirugikan oleh suatu undang-undang yang diuji; </w:t>
      </w:r>
    </w:p>
    <w:p w14:paraId="6F1F1A11" w14:textId="77777777" w:rsidR="001170C6" w:rsidRPr="0040460A" w:rsidRDefault="001170C6" w:rsidP="00DD6CCE">
      <w:pPr>
        <w:pStyle w:val="ListParagraph"/>
        <w:numPr>
          <w:ilvl w:val="1"/>
          <w:numId w:val="13"/>
        </w:numPr>
        <w:spacing w:after="0" w:line="360" w:lineRule="auto"/>
        <w:ind w:left="1276" w:hanging="425"/>
        <w:jc w:val="both"/>
        <w:rPr>
          <w:rFonts w:ascii="Verdana" w:eastAsia="DFKai-SB" w:hAnsi="Verdana"/>
          <w:noProof/>
          <w:sz w:val="24"/>
          <w:szCs w:val="24"/>
          <w:lang w:val="id-ID"/>
        </w:rPr>
      </w:pPr>
      <w:r w:rsidRPr="0040460A">
        <w:rPr>
          <w:rFonts w:ascii="Verdana" w:eastAsia="DFKai-SB" w:hAnsi="Verdana"/>
          <w:noProof/>
          <w:sz w:val="24"/>
          <w:szCs w:val="24"/>
          <w:lang w:val="id-ID"/>
        </w:rPr>
        <w:t xml:space="preserve">Bahwa kerugian yang dimaksud bersifat spesifik (khusus) dan aktual atau setidaknya bersifat potensial yang menurut penalaran yang wajar dapat dipastikan terjadi; </w:t>
      </w:r>
    </w:p>
    <w:p w14:paraId="1737FBAF" w14:textId="77777777" w:rsidR="001170C6" w:rsidRPr="0040460A" w:rsidRDefault="001170C6" w:rsidP="00DD6CCE">
      <w:pPr>
        <w:pStyle w:val="ListParagraph"/>
        <w:numPr>
          <w:ilvl w:val="1"/>
          <w:numId w:val="13"/>
        </w:numPr>
        <w:spacing w:after="0" w:line="360" w:lineRule="auto"/>
        <w:ind w:left="1276" w:hanging="425"/>
        <w:jc w:val="both"/>
        <w:rPr>
          <w:rFonts w:ascii="Verdana" w:eastAsia="DFKai-SB" w:hAnsi="Verdana"/>
          <w:noProof/>
          <w:sz w:val="24"/>
          <w:szCs w:val="24"/>
          <w:lang w:val="id-ID"/>
        </w:rPr>
      </w:pPr>
      <w:r w:rsidRPr="0040460A">
        <w:rPr>
          <w:rFonts w:ascii="Verdana" w:eastAsia="DFKai-SB" w:hAnsi="Verdana"/>
          <w:noProof/>
          <w:sz w:val="24"/>
          <w:szCs w:val="24"/>
          <w:lang w:val="id-ID"/>
        </w:rPr>
        <w:t xml:space="preserve">Adanya hubungan sebab akibat </w:t>
      </w:r>
      <w:r w:rsidRPr="0040460A">
        <w:rPr>
          <w:rFonts w:ascii="Verdana" w:eastAsia="DFKai-SB" w:hAnsi="Verdana"/>
          <w:i/>
          <w:noProof/>
          <w:sz w:val="24"/>
          <w:szCs w:val="24"/>
          <w:lang w:val="id-ID"/>
        </w:rPr>
        <w:t>(causal verband)</w:t>
      </w:r>
      <w:r w:rsidRPr="0040460A">
        <w:rPr>
          <w:rFonts w:ascii="Verdana" w:eastAsia="DFKai-SB" w:hAnsi="Verdana"/>
          <w:noProof/>
          <w:sz w:val="24"/>
          <w:szCs w:val="24"/>
          <w:lang w:val="id-ID"/>
        </w:rPr>
        <w:t xml:space="preserve"> antara kerugian dan berlakunya undang-undang yang dimohonkan untuk diuji; </w:t>
      </w:r>
    </w:p>
    <w:p w14:paraId="59BF25A4" w14:textId="77777777" w:rsidR="001170C6" w:rsidRPr="0040460A" w:rsidRDefault="001170C6" w:rsidP="00DD6CCE">
      <w:pPr>
        <w:pStyle w:val="ListParagraph"/>
        <w:numPr>
          <w:ilvl w:val="1"/>
          <w:numId w:val="13"/>
        </w:numPr>
        <w:spacing w:after="0" w:line="360" w:lineRule="auto"/>
        <w:ind w:left="1276" w:hanging="425"/>
        <w:jc w:val="both"/>
        <w:rPr>
          <w:rFonts w:ascii="Verdana" w:eastAsia="DFKai-SB" w:hAnsi="Verdana"/>
          <w:noProof/>
          <w:sz w:val="24"/>
          <w:szCs w:val="24"/>
          <w:lang w:val="id-ID"/>
        </w:rPr>
      </w:pPr>
      <w:r w:rsidRPr="0040460A">
        <w:rPr>
          <w:rFonts w:ascii="Verdana" w:eastAsia="DFKai-SB" w:hAnsi="Verdana"/>
          <w:noProof/>
          <w:sz w:val="24"/>
          <w:szCs w:val="24"/>
          <w:lang w:val="id-ID"/>
        </w:rPr>
        <w:t>Adanya kemungkinan bahwa dengan dikabulkannya permohonan maka kerugian konstitusional yang didalilkan tidak akan atau tidak lagi terjadi ;</w:t>
      </w:r>
    </w:p>
    <w:p w14:paraId="1513DFD8" w14:textId="77777777" w:rsidR="001170C6" w:rsidRPr="0040460A" w:rsidRDefault="001170C6" w:rsidP="001170C6">
      <w:pPr>
        <w:pStyle w:val="ListParagraph"/>
        <w:rPr>
          <w:rFonts w:ascii="Verdana" w:eastAsia="DFKai-SB" w:hAnsi="Verdana"/>
          <w:noProof/>
          <w:sz w:val="24"/>
          <w:szCs w:val="24"/>
          <w:lang w:val="id-ID"/>
        </w:rPr>
      </w:pPr>
    </w:p>
    <w:p w14:paraId="367F1E16" w14:textId="2999783A" w:rsidR="00614985" w:rsidRPr="0040460A" w:rsidRDefault="007614BF" w:rsidP="006A7D6D">
      <w:pPr>
        <w:pStyle w:val="ListParagraph"/>
        <w:numPr>
          <w:ilvl w:val="0"/>
          <w:numId w:val="11"/>
        </w:numPr>
        <w:spacing w:after="0" w:line="360" w:lineRule="auto"/>
        <w:ind w:left="851" w:hanging="425"/>
        <w:jc w:val="both"/>
        <w:rPr>
          <w:rFonts w:ascii="Verdana" w:eastAsia="DFKai-SB" w:hAnsi="Verdana"/>
          <w:noProof/>
          <w:sz w:val="24"/>
          <w:szCs w:val="24"/>
          <w:lang w:val="id-ID"/>
        </w:rPr>
      </w:pPr>
      <w:r w:rsidRPr="0040460A">
        <w:rPr>
          <w:rFonts w:ascii="Verdana" w:eastAsia="DFKai-SB" w:hAnsi="Verdana"/>
          <w:noProof/>
          <w:sz w:val="24"/>
          <w:szCs w:val="24"/>
          <w:lang w:val="id-ID"/>
        </w:rPr>
        <w:t>Bahwa Pemohon,</w:t>
      </w:r>
      <w:r w:rsidR="0066360A" w:rsidRPr="0040460A">
        <w:rPr>
          <w:rFonts w:ascii="Verdana" w:eastAsia="DFKai-SB" w:hAnsi="Verdana"/>
          <w:noProof/>
          <w:sz w:val="24"/>
          <w:szCs w:val="24"/>
        </w:rPr>
        <w:t xml:space="preserve"> </w:t>
      </w:r>
      <w:r w:rsidR="00D4124A" w:rsidRPr="0040460A">
        <w:rPr>
          <w:rFonts w:ascii="Verdana" w:eastAsia="DFKai-SB" w:hAnsi="Verdana"/>
          <w:noProof/>
          <w:sz w:val="24"/>
          <w:szCs w:val="24"/>
        </w:rPr>
        <w:t>Ahmad Irawan</w:t>
      </w:r>
      <w:r w:rsidRPr="0040460A">
        <w:rPr>
          <w:rFonts w:ascii="Verdana" w:eastAsia="DFKai-SB" w:hAnsi="Verdana"/>
          <w:noProof/>
          <w:sz w:val="24"/>
          <w:szCs w:val="24"/>
          <w:lang w:val="id-ID"/>
        </w:rPr>
        <w:t xml:space="preserve">, adalah </w:t>
      </w:r>
      <w:r w:rsidR="00D4124A" w:rsidRPr="0040460A">
        <w:rPr>
          <w:rFonts w:ascii="Verdana" w:eastAsia="DFKai-SB" w:hAnsi="Verdana"/>
          <w:noProof/>
          <w:sz w:val="24"/>
          <w:szCs w:val="24"/>
        </w:rPr>
        <w:t xml:space="preserve">seorang peneliti dan konsultan hukum konstitusi dan pemilu, yang juga telah mendirikan Firma Hukum </w:t>
      </w:r>
      <w:r w:rsidR="00D4124A" w:rsidRPr="0040460A">
        <w:rPr>
          <w:rFonts w:ascii="Verdana" w:eastAsia="DFKai-SB" w:hAnsi="Verdana"/>
          <w:b/>
          <w:noProof/>
          <w:sz w:val="24"/>
          <w:szCs w:val="24"/>
        </w:rPr>
        <w:t>Ahmad Irawan &amp; Associates</w:t>
      </w:r>
      <w:r w:rsidR="00D4124A" w:rsidRPr="0040460A">
        <w:rPr>
          <w:rFonts w:ascii="Verdana" w:eastAsia="DFKai-SB" w:hAnsi="Verdana"/>
          <w:noProof/>
          <w:sz w:val="24"/>
          <w:szCs w:val="24"/>
        </w:rPr>
        <w:t xml:space="preserve">. </w:t>
      </w:r>
      <w:r w:rsidR="00D4124A" w:rsidRPr="0040460A">
        <w:rPr>
          <w:rFonts w:ascii="Verdana" w:eastAsia="DFKai-SB" w:hAnsi="Verdana"/>
          <w:noProof/>
          <w:sz w:val="24"/>
          <w:szCs w:val="24"/>
        </w:rPr>
        <w:lastRenderedPageBreak/>
        <w:t xml:space="preserve">Pemohon aktif dalam berbagai kegiatan terkait dengan konstitusionalisme dan pemilihan umum melalui berbagai kegiatan penelitian, pengkajian dan advokasi kasus-kasus terkait dengan pemilu. </w:t>
      </w:r>
      <w:r w:rsidR="006A7D6D" w:rsidRPr="0040460A">
        <w:rPr>
          <w:rFonts w:ascii="Verdana" w:eastAsia="DFKai-SB" w:hAnsi="Verdana"/>
          <w:noProof/>
          <w:sz w:val="24"/>
          <w:szCs w:val="24"/>
        </w:rPr>
        <w:t xml:space="preserve">Pemohon pernah bekerja sebagai Tim Asistensi Badan Pengawas Pemilihan Umum Republik Indonesia pada saat pemilihan legislatif Tahun 2014 dan pemilihan Presiden dan Wakil Presiden, Peneliti Hukum di Constitutional and Electoral Reform Centre (Correct), dan sebagai pembicara dan konsultan hukum terkait dengan permasalahan hukum pemilu serta berbagai kegiatan lainnya. Melalui kegiatan penelitian, </w:t>
      </w:r>
      <w:r w:rsidR="00E86475">
        <w:rPr>
          <w:rFonts w:ascii="Verdana" w:eastAsia="DFKai-SB" w:hAnsi="Verdana"/>
          <w:noProof/>
          <w:sz w:val="24"/>
          <w:szCs w:val="24"/>
        </w:rPr>
        <w:t>pengkajian dan advokasi, Pemoho</w:t>
      </w:r>
      <w:r w:rsidR="006A7D6D" w:rsidRPr="0040460A">
        <w:rPr>
          <w:rFonts w:ascii="Verdana" w:eastAsia="DFKai-SB" w:hAnsi="Verdana"/>
          <w:noProof/>
          <w:sz w:val="24"/>
          <w:szCs w:val="24"/>
        </w:rPr>
        <w:t xml:space="preserve">n telah ikut berperan dalam mewujudkan pemilihan umum yang demokratis, jujur dan adil; </w:t>
      </w:r>
    </w:p>
    <w:p w14:paraId="45B209CF" w14:textId="7603A60F" w:rsidR="006A7D6D" w:rsidRPr="0040460A" w:rsidRDefault="00845BB6" w:rsidP="00845BB6">
      <w:pPr>
        <w:pStyle w:val="ListParagraph"/>
        <w:tabs>
          <w:tab w:val="right" w:pos="9026"/>
        </w:tabs>
        <w:spacing w:after="0" w:line="360" w:lineRule="auto"/>
        <w:ind w:left="851"/>
        <w:jc w:val="both"/>
        <w:rPr>
          <w:rFonts w:ascii="Verdana" w:eastAsia="DFKai-SB" w:hAnsi="Verdana"/>
          <w:noProof/>
          <w:sz w:val="24"/>
          <w:szCs w:val="24"/>
          <w:lang w:val="id-ID"/>
        </w:rPr>
      </w:pPr>
      <w:r w:rsidRPr="0040460A">
        <w:rPr>
          <w:rFonts w:ascii="Verdana" w:eastAsia="DFKai-SB" w:hAnsi="Verdana"/>
          <w:noProof/>
          <w:sz w:val="24"/>
          <w:szCs w:val="24"/>
          <w:lang w:val="id-ID"/>
        </w:rPr>
        <w:tab/>
      </w:r>
    </w:p>
    <w:p w14:paraId="05068736" w14:textId="67B45BEC" w:rsidR="00303E5B" w:rsidRDefault="000172E8" w:rsidP="00DD6CCE">
      <w:pPr>
        <w:pStyle w:val="ListParagraph"/>
        <w:numPr>
          <w:ilvl w:val="0"/>
          <w:numId w:val="11"/>
        </w:numPr>
        <w:spacing w:after="0" w:line="360" w:lineRule="auto"/>
        <w:ind w:left="851" w:hanging="425"/>
        <w:jc w:val="both"/>
        <w:rPr>
          <w:rFonts w:ascii="Verdana" w:eastAsia="DFKai-SB" w:hAnsi="Verdana"/>
          <w:noProof/>
          <w:sz w:val="24"/>
          <w:szCs w:val="24"/>
          <w:lang w:val="id-ID"/>
        </w:rPr>
      </w:pPr>
      <w:r>
        <w:rPr>
          <w:rFonts w:ascii="Verdana" w:eastAsia="DFKai-SB" w:hAnsi="Verdana"/>
          <w:noProof/>
          <w:sz w:val="24"/>
          <w:szCs w:val="24"/>
          <w:lang w:val="id-ID"/>
        </w:rPr>
        <w:t xml:space="preserve">Bahwa Pemohon </w:t>
      </w:r>
      <w:r w:rsidR="002C299B">
        <w:rPr>
          <w:rFonts w:ascii="Verdana" w:eastAsia="DFKai-SB" w:hAnsi="Verdana"/>
          <w:noProof/>
          <w:sz w:val="24"/>
          <w:szCs w:val="24"/>
          <w:lang w:val="id-ID"/>
        </w:rPr>
        <w:t>sebagai seorang warga negara memiliki hak untuk memilih dan dipilih. Pemohon telah menggunakan hak pilihnya dalam beberapa kali pelaksanaan pemilihan umum dan terakhir kalinya pada pemilihan Bupati dan Wakil Bupati Tolitoli Tahun 2015. Pada pemilihan 2015, peraturan pokok yang digunakan adalah UU No. 8/2015 dan undang-undang ini terakhir direvisi dengan UU No. 10/2016. Mengingat Pasal 201 UU No. 10/2016, undang-undang ini akan berlaku dan menjadi dasar hukum penyelenggaraan pemilihan Kepala Daerah dan Wakil Kepala Daerah hingga tahun 2024. Seiring berjalannya waktu menurut penalaran yang wajar Pemohon juga memiliki potensi untuk menjadi Kepala Daerah atau Wakil Kepala Daerah. Karena Pemohon juga akan mengajukan diri sebagai calon Kepala Daerah/Wakil Kepala Daerah, baik itu nantinya melalui jalur perseorangan atau melalui jalur partai politik. Dengan demikian, hak konstitusional dan kedudukan hukum Pemohon pada saat mengajukan pengujian undang-undang</w:t>
      </w:r>
      <w:r w:rsidR="002C299B" w:rsidRPr="002C299B">
        <w:rPr>
          <w:rFonts w:ascii="Verdana" w:eastAsia="DFKai-SB" w:hAnsi="Verdana"/>
          <w:i/>
          <w:noProof/>
          <w:sz w:val="24"/>
          <w:szCs w:val="24"/>
          <w:lang w:val="id-ID"/>
        </w:rPr>
        <w:t xml:space="preserve"> a quo</w:t>
      </w:r>
      <w:r w:rsidR="002C299B">
        <w:rPr>
          <w:rFonts w:ascii="Verdana" w:eastAsia="DFKai-SB" w:hAnsi="Verdana"/>
          <w:noProof/>
          <w:sz w:val="24"/>
          <w:szCs w:val="24"/>
          <w:lang w:val="id-ID"/>
        </w:rPr>
        <w:t xml:space="preserve"> terkait dengan kerugian yang potensial dialami sebagai pemilih dan/atau peserta pemilihan Kepala Daerah/Wakil Kepala Daerah;</w:t>
      </w:r>
    </w:p>
    <w:p w14:paraId="667DDC89" w14:textId="77777777" w:rsidR="00303E5B" w:rsidRPr="00303E5B" w:rsidRDefault="00303E5B" w:rsidP="00303E5B">
      <w:pPr>
        <w:spacing w:after="0" w:line="360" w:lineRule="auto"/>
        <w:jc w:val="both"/>
        <w:rPr>
          <w:rFonts w:ascii="Verdana" w:eastAsia="DFKai-SB" w:hAnsi="Verdana"/>
          <w:noProof/>
          <w:sz w:val="24"/>
          <w:szCs w:val="24"/>
          <w:lang w:val="id-ID"/>
        </w:rPr>
      </w:pPr>
    </w:p>
    <w:p w14:paraId="5A2F1F8B" w14:textId="2EE8AB94" w:rsidR="001170C6" w:rsidRPr="0040460A" w:rsidRDefault="001170C6" w:rsidP="00DD6CCE">
      <w:pPr>
        <w:pStyle w:val="ListParagraph"/>
        <w:numPr>
          <w:ilvl w:val="0"/>
          <w:numId w:val="11"/>
        </w:numPr>
        <w:spacing w:after="0" w:line="360" w:lineRule="auto"/>
        <w:ind w:left="851" w:hanging="425"/>
        <w:jc w:val="both"/>
        <w:rPr>
          <w:rFonts w:ascii="Verdana" w:eastAsia="DFKai-SB" w:hAnsi="Verdana"/>
          <w:noProof/>
          <w:sz w:val="24"/>
          <w:szCs w:val="24"/>
          <w:lang w:val="id-ID"/>
        </w:rPr>
      </w:pPr>
      <w:r w:rsidRPr="0040460A">
        <w:rPr>
          <w:rFonts w:ascii="Verdana" w:eastAsia="DFKai-SB" w:hAnsi="Verdana"/>
          <w:noProof/>
          <w:sz w:val="24"/>
          <w:szCs w:val="24"/>
          <w:lang w:val="id-ID"/>
        </w:rPr>
        <w:t>Bahwa sebagai warga negara</w:t>
      </w:r>
      <w:r w:rsidR="00DD306D">
        <w:rPr>
          <w:rFonts w:ascii="Verdana" w:eastAsia="DFKai-SB" w:hAnsi="Verdana"/>
          <w:noProof/>
          <w:sz w:val="24"/>
          <w:szCs w:val="24"/>
          <w:lang w:val="id-ID"/>
        </w:rPr>
        <w:t xml:space="preserve"> yang memiliki hak untuk memilih dan dipilih</w:t>
      </w:r>
      <w:r w:rsidRPr="0040460A">
        <w:rPr>
          <w:rFonts w:ascii="Verdana" w:eastAsia="DFKai-SB" w:hAnsi="Verdana"/>
          <w:noProof/>
          <w:sz w:val="24"/>
          <w:szCs w:val="24"/>
          <w:lang w:val="id-ID"/>
        </w:rPr>
        <w:t>, Pemohon memiliki hak-hak konstitusional, antara lain sebagaimana tercantum dalam pasal-pasal berikut ini</w:t>
      </w:r>
      <w:r w:rsidR="0066360A" w:rsidRPr="0040460A">
        <w:rPr>
          <w:rFonts w:ascii="Verdana" w:eastAsia="DFKai-SB" w:hAnsi="Verdana"/>
          <w:noProof/>
          <w:sz w:val="24"/>
          <w:szCs w:val="24"/>
        </w:rPr>
        <w:t xml:space="preserve"> </w:t>
      </w:r>
      <w:r w:rsidRPr="0040460A">
        <w:rPr>
          <w:rFonts w:ascii="Verdana" w:eastAsia="DFKai-SB" w:hAnsi="Verdana"/>
          <w:noProof/>
          <w:sz w:val="24"/>
          <w:szCs w:val="24"/>
          <w:lang w:val="id-ID"/>
        </w:rPr>
        <w:t>:</w:t>
      </w:r>
    </w:p>
    <w:p w14:paraId="6EF122D8" w14:textId="351A9AC8" w:rsidR="00AA05D8" w:rsidRDefault="00AA05D8" w:rsidP="00DD6CCE">
      <w:pPr>
        <w:numPr>
          <w:ilvl w:val="0"/>
          <w:numId w:val="9"/>
        </w:numPr>
        <w:spacing w:after="0" w:line="360" w:lineRule="auto"/>
        <w:ind w:left="1134" w:hanging="283"/>
        <w:jc w:val="both"/>
        <w:rPr>
          <w:rFonts w:ascii="Verdana" w:eastAsia="DFKai-SB" w:hAnsi="Verdana"/>
          <w:noProof/>
          <w:sz w:val="24"/>
          <w:szCs w:val="24"/>
          <w:lang w:val="id-ID"/>
        </w:rPr>
      </w:pPr>
      <w:r>
        <w:rPr>
          <w:rFonts w:ascii="Verdana" w:eastAsia="DFKai-SB" w:hAnsi="Verdana"/>
          <w:noProof/>
          <w:sz w:val="24"/>
          <w:szCs w:val="24"/>
          <w:lang w:val="id-ID"/>
        </w:rPr>
        <w:t>Pasal 1 ayat (2) UUD 1945</w:t>
      </w:r>
    </w:p>
    <w:p w14:paraId="33D2B29A" w14:textId="39EE6C8F" w:rsidR="00AA05D8" w:rsidRDefault="00AA05D8" w:rsidP="00AA05D8">
      <w:pPr>
        <w:spacing w:after="0" w:line="360" w:lineRule="auto"/>
        <w:ind w:left="1134"/>
        <w:jc w:val="both"/>
        <w:rPr>
          <w:rFonts w:ascii="Verdana" w:eastAsia="DFKai-SB" w:hAnsi="Verdana"/>
          <w:noProof/>
          <w:sz w:val="24"/>
          <w:szCs w:val="24"/>
          <w:lang w:val="id-ID"/>
        </w:rPr>
      </w:pPr>
      <w:r>
        <w:rPr>
          <w:rFonts w:ascii="Verdana" w:eastAsia="DFKai-SB" w:hAnsi="Verdana"/>
          <w:noProof/>
          <w:sz w:val="24"/>
          <w:szCs w:val="24"/>
          <w:lang w:val="id-ID"/>
        </w:rPr>
        <w:t>“</w:t>
      </w:r>
      <w:r w:rsidRPr="00AA05D8">
        <w:rPr>
          <w:rFonts w:ascii="Verdana" w:eastAsia="DFKai-SB" w:hAnsi="Verdana"/>
          <w:b/>
          <w:noProof/>
          <w:sz w:val="24"/>
          <w:szCs w:val="24"/>
          <w:lang w:val="id-ID"/>
        </w:rPr>
        <w:t>Kedaulatan berada di tangan rakyat dan dilaksanakan menurut Undang-Undang Dasar</w:t>
      </w:r>
      <w:r>
        <w:rPr>
          <w:rFonts w:ascii="Verdana" w:eastAsia="DFKai-SB" w:hAnsi="Verdana"/>
          <w:noProof/>
          <w:sz w:val="24"/>
          <w:szCs w:val="24"/>
          <w:lang w:val="id-ID"/>
        </w:rPr>
        <w:t>”.</w:t>
      </w:r>
    </w:p>
    <w:p w14:paraId="0AC78D88" w14:textId="77777777" w:rsidR="00AA05D8" w:rsidRDefault="00AA05D8" w:rsidP="00AA05D8">
      <w:pPr>
        <w:spacing w:after="0" w:line="360" w:lineRule="auto"/>
        <w:ind w:left="1134"/>
        <w:jc w:val="both"/>
        <w:rPr>
          <w:rFonts w:ascii="Verdana" w:eastAsia="DFKai-SB" w:hAnsi="Verdana"/>
          <w:noProof/>
          <w:sz w:val="24"/>
          <w:szCs w:val="24"/>
          <w:lang w:val="id-ID"/>
        </w:rPr>
      </w:pPr>
    </w:p>
    <w:p w14:paraId="5CD9ED10" w14:textId="5F2A8A94" w:rsidR="001170C6" w:rsidRPr="0040460A" w:rsidRDefault="00AA05D8" w:rsidP="00DD6CCE">
      <w:pPr>
        <w:numPr>
          <w:ilvl w:val="0"/>
          <w:numId w:val="9"/>
        </w:numPr>
        <w:spacing w:after="0" w:line="360" w:lineRule="auto"/>
        <w:ind w:left="1134" w:hanging="283"/>
        <w:jc w:val="both"/>
        <w:rPr>
          <w:rFonts w:ascii="Verdana" w:eastAsia="DFKai-SB" w:hAnsi="Verdana"/>
          <w:noProof/>
          <w:sz w:val="24"/>
          <w:szCs w:val="24"/>
          <w:lang w:val="id-ID"/>
        </w:rPr>
      </w:pPr>
      <w:r>
        <w:rPr>
          <w:rFonts w:ascii="Verdana" w:eastAsia="DFKai-SB" w:hAnsi="Verdana"/>
          <w:noProof/>
          <w:sz w:val="24"/>
          <w:szCs w:val="24"/>
          <w:lang w:val="id-ID"/>
        </w:rPr>
        <w:t>Pasal 1 Ayat (3</w:t>
      </w:r>
      <w:r w:rsidR="001170C6" w:rsidRPr="0040460A">
        <w:rPr>
          <w:rFonts w:ascii="Verdana" w:eastAsia="DFKai-SB" w:hAnsi="Verdana"/>
          <w:noProof/>
          <w:sz w:val="24"/>
          <w:szCs w:val="24"/>
          <w:lang w:val="id-ID"/>
        </w:rPr>
        <w:t>) UUD 1945</w:t>
      </w:r>
    </w:p>
    <w:p w14:paraId="200AA3F5" w14:textId="44DE9B0D" w:rsidR="001170C6" w:rsidRDefault="00DD6CCE" w:rsidP="002C299B">
      <w:pPr>
        <w:spacing w:after="0" w:line="360" w:lineRule="auto"/>
        <w:ind w:left="1134" w:hanging="283"/>
        <w:jc w:val="both"/>
        <w:rPr>
          <w:rFonts w:ascii="Verdana" w:eastAsia="DFKai-SB" w:hAnsi="Verdana"/>
          <w:noProof/>
          <w:sz w:val="24"/>
          <w:szCs w:val="24"/>
          <w:lang w:val="id-ID"/>
        </w:rPr>
      </w:pPr>
      <w:r w:rsidRPr="0040460A">
        <w:rPr>
          <w:rFonts w:ascii="Verdana" w:eastAsia="DFKai-SB" w:hAnsi="Verdana"/>
          <w:noProof/>
          <w:sz w:val="24"/>
          <w:szCs w:val="24"/>
        </w:rPr>
        <w:tab/>
      </w:r>
      <w:r w:rsidR="001170C6" w:rsidRPr="0040460A">
        <w:rPr>
          <w:rFonts w:ascii="Verdana" w:eastAsia="DFKai-SB" w:hAnsi="Verdana"/>
          <w:noProof/>
          <w:sz w:val="24"/>
          <w:szCs w:val="24"/>
          <w:lang w:val="id-ID"/>
        </w:rPr>
        <w:t>“</w:t>
      </w:r>
      <w:r w:rsidR="00AA05D8">
        <w:rPr>
          <w:rFonts w:ascii="Verdana" w:eastAsia="DFKai-SB" w:hAnsi="Verdana"/>
          <w:b/>
          <w:noProof/>
          <w:sz w:val="24"/>
          <w:szCs w:val="24"/>
          <w:lang w:val="id-ID"/>
        </w:rPr>
        <w:t>Negara Indonesia adalah negara hukum</w:t>
      </w:r>
      <w:r w:rsidR="001170C6" w:rsidRPr="0040460A">
        <w:rPr>
          <w:rFonts w:ascii="Verdana" w:eastAsia="DFKai-SB" w:hAnsi="Verdana"/>
          <w:noProof/>
          <w:sz w:val="24"/>
          <w:szCs w:val="24"/>
          <w:lang w:val="id-ID"/>
        </w:rPr>
        <w:t xml:space="preserve">”. </w:t>
      </w:r>
    </w:p>
    <w:p w14:paraId="344E1223" w14:textId="77777777" w:rsidR="008261F1" w:rsidRDefault="008261F1" w:rsidP="008261F1">
      <w:pPr>
        <w:pStyle w:val="ListParagraph"/>
        <w:spacing w:after="0" w:line="360" w:lineRule="auto"/>
        <w:ind w:left="1080"/>
        <w:jc w:val="both"/>
        <w:rPr>
          <w:rFonts w:ascii="Verdana" w:eastAsia="DFKai-SB" w:hAnsi="Verdana"/>
          <w:noProof/>
          <w:sz w:val="24"/>
          <w:szCs w:val="24"/>
          <w:lang w:val="id-ID"/>
        </w:rPr>
      </w:pPr>
    </w:p>
    <w:p w14:paraId="321A98D0" w14:textId="4A8CC8A8" w:rsidR="008261F1" w:rsidRPr="008261F1" w:rsidRDefault="008261F1" w:rsidP="008261F1">
      <w:pPr>
        <w:pStyle w:val="ListParagraph"/>
        <w:numPr>
          <w:ilvl w:val="0"/>
          <w:numId w:val="9"/>
        </w:numPr>
        <w:spacing w:after="0" w:line="360" w:lineRule="auto"/>
        <w:jc w:val="both"/>
        <w:rPr>
          <w:rFonts w:ascii="Verdana" w:eastAsia="DFKai-SB" w:hAnsi="Verdana"/>
          <w:b/>
          <w:noProof/>
          <w:sz w:val="24"/>
          <w:szCs w:val="24"/>
          <w:lang w:val="id-ID"/>
        </w:rPr>
      </w:pPr>
      <w:r>
        <w:rPr>
          <w:rFonts w:ascii="Verdana" w:eastAsia="DFKai-SB" w:hAnsi="Verdana"/>
          <w:noProof/>
          <w:sz w:val="24"/>
          <w:szCs w:val="24"/>
          <w:lang w:val="id-ID"/>
        </w:rPr>
        <w:t>Pasal 22E  ayat (5) UUD 1945</w:t>
      </w:r>
    </w:p>
    <w:p w14:paraId="1E13D623" w14:textId="277A6D7A" w:rsidR="002C299B" w:rsidRDefault="008261F1" w:rsidP="008261F1">
      <w:pPr>
        <w:pStyle w:val="ListParagraph"/>
        <w:spacing w:after="0" w:line="360" w:lineRule="auto"/>
        <w:ind w:left="1080"/>
        <w:jc w:val="both"/>
        <w:rPr>
          <w:rFonts w:ascii="Verdana" w:eastAsia="DFKai-SB" w:hAnsi="Verdana"/>
          <w:noProof/>
          <w:sz w:val="24"/>
          <w:szCs w:val="24"/>
          <w:lang w:val="id-ID"/>
        </w:rPr>
      </w:pPr>
      <w:r w:rsidRPr="008261F1">
        <w:rPr>
          <w:rFonts w:ascii="Verdana" w:eastAsia="DFKai-SB" w:hAnsi="Verdana"/>
          <w:b/>
          <w:noProof/>
          <w:sz w:val="24"/>
          <w:szCs w:val="24"/>
          <w:lang w:val="id-ID"/>
        </w:rPr>
        <w:t>“Pemilihan umum diselenggarakan oleh suatu komisi pemilihan umum yang bersifat nasional, tetap dan mandiri”</w:t>
      </w:r>
      <w:r>
        <w:rPr>
          <w:rFonts w:ascii="Verdana" w:eastAsia="DFKai-SB" w:hAnsi="Verdana"/>
          <w:noProof/>
          <w:sz w:val="24"/>
          <w:szCs w:val="24"/>
          <w:lang w:val="id-ID"/>
        </w:rPr>
        <w:t>.</w:t>
      </w:r>
    </w:p>
    <w:p w14:paraId="1EC6A4D5" w14:textId="77777777" w:rsidR="008261F1" w:rsidRDefault="008261F1" w:rsidP="008261F1">
      <w:pPr>
        <w:pStyle w:val="ListParagraph"/>
        <w:spacing w:after="0" w:line="360" w:lineRule="auto"/>
        <w:ind w:left="1080"/>
        <w:jc w:val="both"/>
        <w:rPr>
          <w:rFonts w:ascii="Verdana" w:eastAsia="DFKai-SB" w:hAnsi="Verdana"/>
          <w:noProof/>
          <w:sz w:val="24"/>
          <w:szCs w:val="24"/>
          <w:lang w:val="id-ID"/>
        </w:rPr>
      </w:pPr>
    </w:p>
    <w:p w14:paraId="7A0AACF7" w14:textId="4AAA81A6" w:rsidR="002C299B" w:rsidRDefault="008261F1" w:rsidP="002C299B">
      <w:pPr>
        <w:pStyle w:val="ListParagraph"/>
        <w:numPr>
          <w:ilvl w:val="0"/>
          <w:numId w:val="9"/>
        </w:numPr>
        <w:spacing w:after="0" w:line="360" w:lineRule="auto"/>
        <w:jc w:val="both"/>
        <w:rPr>
          <w:rFonts w:ascii="Verdana" w:eastAsia="DFKai-SB" w:hAnsi="Verdana"/>
          <w:noProof/>
          <w:sz w:val="24"/>
          <w:szCs w:val="24"/>
          <w:lang w:val="id-ID"/>
        </w:rPr>
      </w:pPr>
      <w:r>
        <w:rPr>
          <w:rFonts w:ascii="Verdana" w:eastAsia="DFKai-SB" w:hAnsi="Verdana"/>
          <w:noProof/>
          <w:sz w:val="24"/>
          <w:szCs w:val="24"/>
          <w:lang w:val="id-ID"/>
        </w:rPr>
        <w:t>Pasal 28I ayat (5) UUD 1945</w:t>
      </w:r>
    </w:p>
    <w:p w14:paraId="45AE4C1B" w14:textId="00EF0A1A" w:rsidR="008261F1" w:rsidRDefault="008261F1" w:rsidP="008261F1">
      <w:pPr>
        <w:pStyle w:val="ListParagraph"/>
        <w:spacing w:after="0" w:line="360" w:lineRule="auto"/>
        <w:ind w:left="1080"/>
        <w:jc w:val="both"/>
        <w:rPr>
          <w:rFonts w:ascii="Verdana" w:eastAsia="DFKai-SB" w:hAnsi="Verdana"/>
          <w:noProof/>
          <w:sz w:val="24"/>
          <w:szCs w:val="24"/>
          <w:lang w:val="id-ID"/>
        </w:rPr>
      </w:pPr>
      <w:r>
        <w:rPr>
          <w:rFonts w:ascii="Verdana" w:eastAsia="DFKai-SB" w:hAnsi="Verdana"/>
          <w:noProof/>
          <w:sz w:val="24"/>
          <w:szCs w:val="24"/>
          <w:lang w:val="id-ID"/>
        </w:rPr>
        <w:t>“</w:t>
      </w:r>
      <w:r w:rsidRPr="008261F1">
        <w:rPr>
          <w:rFonts w:ascii="Verdana" w:eastAsia="DFKai-SB" w:hAnsi="Verdana"/>
          <w:b/>
          <w:noProof/>
          <w:sz w:val="24"/>
          <w:szCs w:val="24"/>
          <w:lang w:val="id-ID"/>
        </w:rPr>
        <w:t>Untuk menegakkan dan melindungi hak asasi manusia sesuai dengan prinsip negara hukum yang demokratis, maka pelaksanaan hak asasi manusia dijamin, diatur dan dituangkan dalam peraturan perundang-undangan</w:t>
      </w:r>
      <w:r>
        <w:rPr>
          <w:rFonts w:ascii="Verdana" w:eastAsia="DFKai-SB" w:hAnsi="Verdana"/>
          <w:noProof/>
          <w:sz w:val="24"/>
          <w:szCs w:val="24"/>
          <w:lang w:val="id-ID"/>
        </w:rPr>
        <w:t>”.</w:t>
      </w:r>
    </w:p>
    <w:p w14:paraId="6D633DB1" w14:textId="77777777" w:rsidR="008261F1" w:rsidRPr="002C299B" w:rsidRDefault="008261F1" w:rsidP="008261F1">
      <w:pPr>
        <w:pStyle w:val="ListParagraph"/>
        <w:spacing w:after="0" w:line="360" w:lineRule="auto"/>
        <w:ind w:left="1080"/>
        <w:jc w:val="both"/>
        <w:rPr>
          <w:rFonts w:ascii="Verdana" w:eastAsia="DFKai-SB" w:hAnsi="Verdana"/>
          <w:noProof/>
          <w:sz w:val="24"/>
          <w:szCs w:val="24"/>
          <w:lang w:val="id-ID"/>
        </w:rPr>
      </w:pPr>
    </w:p>
    <w:p w14:paraId="67A9DB31" w14:textId="77777777" w:rsidR="002065E9" w:rsidRDefault="001170C6" w:rsidP="00B30EC1">
      <w:pPr>
        <w:pStyle w:val="ListParagraph"/>
        <w:numPr>
          <w:ilvl w:val="0"/>
          <w:numId w:val="11"/>
        </w:numPr>
        <w:spacing w:after="0" w:line="360" w:lineRule="auto"/>
        <w:ind w:left="851" w:hanging="425"/>
        <w:jc w:val="both"/>
        <w:rPr>
          <w:rFonts w:ascii="Verdana" w:eastAsia="DFKai-SB" w:hAnsi="Verdana"/>
          <w:noProof/>
          <w:color w:val="1F1F1F"/>
          <w:sz w:val="24"/>
          <w:szCs w:val="24"/>
          <w:lang w:val="id-ID"/>
        </w:rPr>
      </w:pPr>
      <w:r w:rsidRPr="0040460A">
        <w:rPr>
          <w:rFonts w:ascii="Verdana" w:eastAsia="DFKai-SB" w:hAnsi="Verdana"/>
          <w:noProof/>
          <w:color w:val="1F1F1F"/>
          <w:sz w:val="24"/>
          <w:szCs w:val="24"/>
          <w:lang w:val="id-ID"/>
        </w:rPr>
        <w:t xml:space="preserve">Bahwa </w:t>
      </w:r>
      <w:r w:rsidR="00B75B3F" w:rsidRPr="0040460A">
        <w:rPr>
          <w:rFonts w:ascii="Verdana" w:eastAsia="DFKai-SB" w:hAnsi="Verdana"/>
          <w:noProof/>
          <w:color w:val="1F1F1F"/>
          <w:sz w:val="24"/>
          <w:szCs w:val="24"/>
          <w:lang w:val="id-ID"/>
        </w:rPr>
        <w:t xml:space="preserve">Para Pemohon mendalilkan hak-hak konstitusional di atas telah dilanggar dengan berlakunya ketentuan Pasal </w:t>
      </w:r>
      <w:r w:rsidR="002065E9">
        <w:rPr>
          <w:rFonts w:ascii="Verdana" w:eastAsia="DFKai-SB" w:hAnsi="Verdana"/>
          <w:noProof/>
          <w:color w:val="1F1F1F"/>
          <w:sz w:val="24"/>
          <w:szCs w:val="24"/>
          <w:lang w:val="id-ID"/>
        </w:rPr>
        <w:t>9 huruf a dan Pasal 22B huruf a UU No. 10/2016, yang selengkapnya berbunyi:</w:t>
      </w:r>
    </w:p>
    <w:p w14:paraId="250A1063" w14:textId="77777777" w:rsidR="002065E9" w:rsidRDefault="002065E9" w:rsidP="002065E9">
      <w:pPr>
        <w:pStyle w:val="ListParagraph"/>
        <w:spacing w:after="0" w:line="360" w:lineRule="auto"/>
        <w:ind w:left="851"/>
        <w:jc w:val="both"/>
        <w:rPr>
          <w:rFonts w:ascii="Verdana" w:eastAsia="DFKai-SB" w:hAnsi="Verdana"/>
          <w:noProof/>
          <w:color w:val="1F1F1F"/>
          <w:sz w:val="24"/>
          <w:szCs w:val="24"/>
          <w:lang w:val="id-ID"/>
        </w:rPr>
      </w:pPr>
    </w:p>
    <w:p w14:paraId="2200B76A" w14:textId="538B0419" w:rsidR="002065E9" w:rsidRDefault="002065E9" w:rsidP="002065E9">
      <w:pPr>
        <w:pStyle w:val="ListParagraph"/>
        <w:numPr>
          <w:ilvl w:val="0"/>
          <w:numId w:val="9"/>
        </w:numPr>
        <w:spacing w:after="0" w:line="360" w:lineRule="auto"/>
        <w:jc w:val="both"/>
        <w:rPr>
          <w:rFonts w:ascii="Verdana" w:eastAsia="DFKai-SB" w:hAnsi="Verdana"/>
          <w:noProof/>
          <w:color w:val="1F1F1F"/>
          <w:sz w:val="24"/>
          <w:szCs w:val="24"/>
          <w:lang w:val="id-ID"/>
        </w:rPr>
      </w:pPr>
      <w:r>
        <w:rPr>
          <w:rFonts w:ascii="Verdana" w:eastAsia="DFKai-SB" w:hAnsi="Verdana"/>
          <w:noProof/>
          <w:color w:val="1F1F1F"/>
          <w:sz w:val="24"/>
          <w:szCs w:val="24"/>
          <w:lang w:val="id-ID"/>
        </w:rPr>
        <w:t>Pasal 9 huruf a UU No. 10/2016</w:t>
      </w:r>
    </w:p>
    <w:p w14:paraId="04DDFEF7" w14:textId="2850B41F" w:rsidR="002065E9" w:rsidRDefault="002065E9" w:rsidP="002065E9">
      <w:pPr>
        <w:pStyle w:val="ListParagraph"/>
        <w:spacing w:after="0" w:line="360" w:lineRule="auto"/>
        <w:ind w:left="1080"/>
        <w:jc w:val="both"/>
        <w:rPr>
          <w:rFonts w:ascii="Verdana" w:eastAsia="DFKai-SB" w:hAnsi="Verdana"/>
          <w:noProof/>
          <w:color w:val="1F1F1F"/>
          <w:sz w:val="24"/>
          <w:szCs w:val="24"/>
          <w:lang w:val="id-ID"/>
        </w:rPr>
      </w:pPr>
      <w:r>
        <w:rPr>
          <w:rFonts w:ascii="Verdana" w:eastAsia="DFKai-SB" w:hAnsi="Verdana"/>
          <w:noProof/>
          <w:color w:val="1F1F1F"/>
          <w:sz w:val="24"/>
          <w:szCs w:val="24"/>
          <w:lang w:val="id-ID"/>
        </w:rPr>
        <w:t>“</w:t>
      </w:r>
      <w:r w:rsidRPr="002065E9">
        <w:rPr>
          <w:rFonts w:ascii="Verdana" w:eastAsia="DFKai-SB" w:hAnsi="Verdana"/>
          <w:b/>
          <w:noProof/>
          <w:color w:val="1F1F1F"/>
          <w:sz w:val="24"/>
          <w:szCs w:val="24"/>
          <w:lang w:val="id-ID"/>
        </w:rPr>
        <w:t xml:space="preserve">Tugas dan wewenang KPU dalam penyelenggaraan Pemilihan meliputi: a. Menyusun dan menetapkan Peraturan KPU dan pedoman tekhnis untuk setiap tahapan Pemilihan setelah berkonsultasi dengan Dewan </w:t>
      </w:r>
      <w:r w:rsidRPr="002065E9">
        <w:rPr>
          <w:rFonts w:ascii="Verdana" w:eastAsia="DFKai-SB" w:hAnsi="Verdana"/>
          <w:b/>
          <w:noProof/>
          <w:color w:val="1F1F1F"/>
          <w:sz w:val="24"/>
          <w:szCs w:val="24"/>
          <w:lang w:val="id-ID"/>
        </w:rPr>
        <w:lastRenderedPageBreak/>
        <w:t>Perwakilan Rakyat, dan Pemerintah dalam forum rapat dengar pendapat yang keputusannya bersifat mengikat</w:t>
      </w:r>
      <w:r>
        <w:rPr>
          <w:rFonts w:ascii="Verdana" w:eastAsia="DFKai-SB" w:hAnsi="Verdana"/>
          <w:noProof/>
          <w:color w:val="1F1F1F"/>
          <w:sz w:val="24"/>
          <w:szCs w:val="24"/>
          <w:lang w:val="id-ID"/>
        </w:rPr>
        <w:t>”.</w:t>
      </w:r>
    </w:p>
    <w:p w14:paraId="673A630C" w14:textId="77777777" w:rsidR="002065E9" w:rsidRDefault="002065E9" w:rsidP="002065E9">
      <w:pPr>
        <w:pStyle w:val="ListParagraph"/>
        <w:spacing w:after="0" w:line="360" w:lineRule="auto"/>
        <w:ind w:left="1080"/>
        <w:jc w:val="both"/>
        <w:rPr>
          <w:rFonts w:ascii="Verdana" w:eastAsia="DFKai-SB" w:hAnsi="Verdana"/>
          <w:noProof/>
          <w:color w:val="1F1F1F"/>
          <w:sz w:val="24"/>
          <w:szCs w:val="24"/>
          <w:lang w:val="id-ID"/>
        </w:rPr>
      </w:pPr>
    </w:p>
    <w:p w14:paraId="45F6B853" w14:textId="1EB8A1B0" w:rsidR="002065E9" w:rsidRDefault="00D93210" w:rsidP="002065E9">
      <w:pPr>
        <w:pStyle w:val="ListParagraph"/>
        <w:numPr>
          <w:ilvl w:val="0"/>
          <w:numId w:val="9"/>
        </w:numPr>
        <w:spacing w:after="0" w:line="360" w:lineRule="auto"/>
        <w:jc w:val="both"/>
        <w:rPr>
          <w:rFonts w:ascii="Verdana" w:eastAsia="DFKai-SB" w:hAnsi="Verdana"/>
          <w:noProof/>
          <w:color w:val="1F1F1F"/>
          <w:sz w:val="24"/>
          <w:szCs w:val="24"/>
          <w:lang w:val="id-ID"/>
        </w:rPr>
      </w:pPr>
      <w:r>
        <w:rPr>
          <w:rFonts w:ascii="Verdana" w:eastAsia="DFKai-SB" w:hAnsi="Verdana"/>
          <w:noProof/>
          <w:color w:val="1F1F1F"/>
          <w:sz w:val="24"/>
          <w:szCs w:val="24"/>
          <w:lang w:val="id-ID"/>
        </w:rPr>
        <w:t>Pasal 22B huruf a UU No. 10/2016</w:t>
      </w:r>
    </w:p>
    <w:p w14:paraId="3AF33157" w14:textId="6DD8E732" w:rsidR="00D93210" w:rsidRDefault="00D93210" w:rsidP="00D93210">
      <w:pPr>
        <w:pStyle w:val="ListParagraph"/>
        <w:spacing w:after="0" w:line="360" w:lineRule="auto"/>
        <w:ind w:left="1080"/>
        <w:jc w:val="both"/>
        <w:rPr>
          <w:rFonts w:ascii="Verdana" w:eastAsia="DFKai-SB" w:hAnsi="Verdana"/>
          <w:noProof/>
          <w:color w:val="1F1F1F"/>
          <w:sz w:val="24"/>
          <w:szCs w:val="24"/>
          <w:lang w:val="id-ID"/>
        </w:rPr>
      </w:pPr>
      <w:r>
        <w:rPr>
          <w:rFonts w:ascii="Verdana" w:eastAsia="DFKai-SB" w:hAnsi="Verdana"/>
          <w:noProof/>
          <w:color w:val="1F1F1F"/>
          <w:sz w:val="24"/>
          <w:szCs w:val="24"/>
          <w:lang w:val="id-ID"/>
        </w:rPr>
        <w:t>“</w:t>
      </w:r>
      <w:r w:rsidRPr="00D93210">
        <w:rPr>
          <w:rFonts w:ascii="Verdana" w:eastAsia="DFKai-SB" w:hAnsi="Verdana"/>
          <w:b/>
          <w:noProof/>
          <w:color w:val="1F1F1F"/>
          <w:sz w:val="24"/>
          <w:szCs w:val="24"/>
          <w:lang w:val="id-ID"/>
        </w:rPr>
        <w:t>Tugas dan wewenang Bawaslu dalam pengawasan penyelenggaraan Pemilihan meliputi: a. Menyusun dan menetapkan Peraturan Bawaslu dan pedoman tekhnis pengawasan untuk setiap tahapan Pemilihan serta pedoman tata cara pemeriksaan, pemberian rekomendasi dan putusan atas keberatan setelah berkonsultasi dengan Dewan Perwakilan Rakyat dan Pemerintah dan forum rapat dengar pendapat yang keputusannya bersifat mengikat</w:t>
      </w:r>
      <w:r>
        <w:rPr>
          <w:rFonts w:ascii="Verdana" w:eastAsia="DFKai-SB" w:hAnsi="Verdana"/>
          <w:noProof/>
          <w:color w:val="1F1F1F"/>
          <w:sz w:val="24"/>
          <w:szCs w:val="24"/>
          <w:lang w:val="id-ID"/>
        </w:rPr>
        <w:t>”.</w:t>
      </w:r>
    </w:p>
    <w:p w14:paraId="074FFC13" w14:textId="77777777" w:rsidR="00975592" w:rsidRDefault="00975592" w:rsidP="00D93210">
      <w:pPr>
        <w:pStyle w:val="ListParagraph"/>
        <w:spacing w:after="0" w:line="360" w:lineRule="auto"/>
        <w:ind w:left="851"/>
        <w:jc w:val="both"/>
        <w:rPr>
          <w:rFonts w:ascii="Verdana" w:eastAsia="DFKai-SB" w:hAnsi="Verdana"/>
          <w:noProof/>
          <w:color w:val="1F1F1F"/>
          <w:sz w:val="24"/>
          <w:szCs w:val="24"/>
          <w:lang w:val="id-ID"/>
        </w:rPr>
      </w:pPr>
    </w:p>
    <w:p w14:paraId="5CC2D780" w14:textId="459DC194" w:rsidR="003C1D22" w:rsidRPr="0040460A" w:rsidRDefault="00B75B3F" w:rsidP="00D93210">
      <w:pPr>
        <w:pStyle w:val="ListParagraph"/>
        <w:spacing w:after="0" w:line="360" w:lineRule="auto"/>
        <w:ind w:left="851"/>
        <w:jc w:val="both"/>
        <w:rPr>
          <w:rFonts w:ascii="Verdana" w:eastAsia="DFKai-SB" w:hAnsi="Verdana"/>
          <w:noProof/>
          <w:color w:val="1F1F1F"/>
          <w:sz w:val="24"/>
          <w:szCs w:val="24"/>
          <w:lang w:val="id-ID"/>
        </w:rPr>
      </w:pPr>
      <w:r w:rsidRPr="0040460A">
        <w:rPr>
          <w:rFonts w:ascii="Verdana" w:eastAsia="DFKai-SB" w:hAnsi="Verdana"/>
          <w:noProof/>
          <w:color w:val="1F1F1F"/>
          <w:sz w:val="24"/>
          <w:szCs w:val="24"/>
          <w:lang w:val="id-ID"/>
        </w:rPr>
        <w:t>S</w:t>
      </w:r>
      <w:r w:rsidR="001170C6" w:rsidRPr="0040460A">
        <w:rPr>
          <w:rFonts w:ascii="Verdana" w:eastAsia="DFKai-SB" w:hAnsi="Verdana"/>
          <w:noProof/>
          <w:color w:val="1F1F1F"/>
          <w:sz w:val="24"/>
          <w:szCs w:val="24"/>
          <w:lang w:val="id-ID"/>
        </w:rPr>
        <w:t xml:space="preserve">ecara spesifik, </w:t>
      </w:r>
      <w:r w:rsidRPr="0040460A">
        <w:rPr>
          <w:rFonts w:ascii="Verdana" w:eastAsia="DFKai-SB" w:hAnsi="Verdana"/>
          <w:noProof/>
          <w:color w:val="1F1F1F"/>
          <w:sz w:val="24"/>
          <w:szCs w:val="24"/>
          <w:lang w:val="id-ID"/>
        </w:rPr>
        <w:t xml:space="preserve">turunan dari </w:t>
      </w:r>
      <w:r w:rsidR="001170C6" w:rsidRPr="0040460A">
        <w:rPr>
          <w:rFonts w:ascii="Verdana" w:eastAsia="DFKai-SB" w:hAnsi="Verdana"/>
          <w:noProof/>
          <w:color w:val="1F1F1F"/>
          <w:sz w:val="24"/>
          <w:szCs w:val="24"/>
          <w:lang w:val="id-ID"/>
        </w:rPr>
        <w:t xml:space="preserve">hak konstitusional yang dimaksud oleh </w:t>
      </w:r>
      <w:r w:rsidRPr="0040460A">
        <w:rPr>
          <w:rFonts w:ascii="Verdana" w:eastAsia="DFKai-SB" w:hAnsi="Verdana"/>
          <w:noProof/>
          <w:color w:val="1F1F1F"/>
          <w:sz w:val="24"/>
          <w:szCs w:val="24"/>
          <w:lang w:val="id-ID"/>
        </w:rPr>
        <w:t>Para Pemohon adalah hak</w:t>
      </w:r>
      <w:r w:rsidR="001170C6" w:rsidRPr="0040460A">
        <w:rPr>
          <w:rFonts w:ascii="Verdana" w:eastAsia="DFKai-SB" w:hAnsi="Verdana"/>
          <w:noProof/>
          <w:color w:val="1F1F1F"/>
          <w:sz w:val="24"/>
          <w:szCs w:val="24"/>
          <w:lang w:val="id-ID"/>
        </w:rPr>
        <w:t xml:space="preserve"> untuk </w:t>
      </w:r>
      <w:r w:rsidR="00D93210">
        <w:rPr>
          <w:rFonts w:ascii="Verdana" w:eastAsia="DFKai-SB" w:hAnsi="Verdana"/>
          <w:noProof/>
          <w:color w:val="1F1F1F"/>
          <w:sz w:val="24"/>
          <w:szCs w:val="24"/>
          <w:lang w:val="id-ID"/>
        </w:rPr>
        <w:t xml:space="preserve">mendapatkan perlakuan yang setara dari </w:t>
      </w:r>
      <w:r w:rsidR="00C220A8">
        <w:rPr>
          <w:rFonts w:ascii="Verdana" w:eastAsia="DFKai-SB" w:hAnsi="Verdana"/>
          <w:noProof/>
          <w:color w:val="1F1F1F"/>
          <w:sz w:val="24"/>
          <w:szCs w:val="24"/>
          <w:lang w:val="id-ID"/>
        </w:rPr>
        <w:t xml:space="preserve">proses </w:t>
      </w:r>
      <w:r w:rsidR="00D93210">
        <w:rPr>
          <w:rFonts w:ascii="Verdana" w:eastAsia="DFKai-SB" w:hAnsi="Verdana"/>
          <w:noProof/>
          <w:color w:val="1F1F1F"/>
          <w:sz w:val="24"/>
          <w:szCs w:val="24"/>
          <w:lang w:val="id-ID"/>
        </w:rPr>
        <w:t>penyelenggara pemilihan, penegakan hukum pemilihan yang adil dan konsisten, hak untuk mendapatkan kemudahan mengikuti penyelenggaraan pemilihan</w:t>
      </w:r>
      <w:r w:rsidR="00A84C90">
        <w:rPr>
          <w:rFonts w:ascii="Verdana" w:eastAsia="DFKai-SB" w:hAnsi="Verdana"/>
          <w:noProof/>
          <w:color w:val="1F1F1F"/>
          <w:sz w:val="24"/>
          <w:szCs w:val="24"/>
          <w:lang w:val="id-ID"/>
        </w:rPr>
        <w:t xml:space="preserve"> dalam sebuah pelaksanaan tahapan pemilihan yang tertib dan berkeadilan</w:t>
      </w:r>
      <w:r w:rsidR="00D93210">
        <w:rPr>
          <w:rFonts w:ascii="Verdana" w:eastAsia="DFKai-SB" w:hAnsi="Verdana"/>
          <w:noProof/>
          <w:color w:val="1F1F1F"/>
          <w:sz w:val="24"/>
          <w:szCs w:val="24"/>
          <w:lang w:val="id-ID"/>
        </w:rPr>
        <w:t>, hak atas kepastian hukum dan penyelenggaraan pemilihan yang bebas dari intervensi politik, hak atas pengawasan yang setara</w:t>
      </w:r>
      <w:r w:rsidR="00A84C90">
        <w:rPr>
          <w:rFonts w:ascii="Verdana" w:eastAsia="DFKai-SB" w:hAnsi="Verdana"/>
          <w:noProof/>
          <w:color w:val="1F1F1F"/>
          <w:sz w:val="24"/>
          <w:szCs w:val="24"/>
          <w:lang w:val="id-ID"/>
        </w:rPr>
        <w:t xml:space="preserve"> dan hak atas penyelesaian sengketa yang konsisten dan efektif serta hak-hak lainnya yang dapat dan berkembang dari sebuah pemilihan yang demokratis. Hak-hak demikian mendapatkan jaminan apabilah diatur dan dijamin dalam sebuah regulasi yang diterbitkan dari sebuah proses penyusunan yang demokratis dan bebas dari intervensi politik</w:t>
      </w:r>
      <w:r w:rsidR="005F1649">
        <w:rPr>
          <w:rFonts w:ascii="Verdana" w:eastAsia="DFKai-SB" w:hAnsi="Verdana"/>
          <w:noProof/>
          <w:color w:val="1F1F1F"/>
          <w:sz w:val="24"/>
          <w:szCs w:val="24"/>
          <w:lang w:val="id-ID"/>
        </w:rPr>
        <w:t xml:space="preserve">. Apabilah setiap peraturan yang disusun oleh penyelenggara pemilihan diharuskan terlebih dahulu berkonsultasi dan mendapat “persetujuan” bersama dari DPR bersama penyelenggara pemilihan, hal mana hasil konsultasi </w:t>
      </w:r>
      <w:r w:rsidR="005F1649">
        <w:rPr>
          <w:rFonts w:ascii="Verdana" w:eastAsia="DFKai-SB" w:hAnsi="Verdana"/>
          <w:noProof/>
          <w:color w:val="1F1F1F"/>
          <w:sz w:val="24"/>
          <w:szCs w:val="24"/>
          <w:lang w:val="id-ID"/>
        </w:rPr>
        <w:lastRenderedPageBreak/>
        <w:t xml:space="preserve">tersebut bersifat mengikat maka mekanisme tersebut berpotensi melanggar hak konstitusional Pemohon </w:t>
      </w:r>
      <w:r w:rsidR="00A84C90">
        <w:rPr>
          <w:rFonts w:ascii="Verdana" w:eastAsia="DFKai-SB" w:hAnsi="Verdana"/>
          <w:noProof/>
          <w:color w:val="1F1F1F"/>
          <w:sz w:val="24"/>
          <w:szCs w:val="24"/>
          <w:lang w:val="id-ID"/>
        </w:rPr>
        <w:t>;</w:t>
      </w:r>
    </w:p>
    <w:p w14:paraId="39D22FA1" w14:textId="77777777" w:rsidR="003C1D22" w:rsidRPr="0040460A" w:rsidRDefault="003C1D22" w:rsidP="00B30EC1">
      <w:pPr>
        <w:pStyle w:val="ListParagraph"/>
        <w:spacing w:after="0" w:line="360" w:lineRule="auto"/>
        <w:ind w:left="851"/>
        <w:jc w:val="both"/>
        <w:rPr>
          <w:rFonts w:ascii="Verdana" w:eastAsia="DFKai-SB" w:hAnsi="Verdana"/>
          <w:noProof/>
          <w:color w:val="1F1F1F"/>
          <w:sz w:val="24"/>
          <w:szCs w:val="24"/>
          <w:lang w:val="id-ID"/>
        </w:rPr>
      </w:pPr>
    </w:p>
    <w:p w14:paraId="747C458D" w14:textId="58F2B836" w:rsidR="001170C6" w:rsidRPr="005F1649" w:rsidRDefault="003C1D22" w:rsidP="005F1649">
      <w:pPr>
        <w:pStyle w:val="ListParagraph"/>
        <w:numPr>
          <w:ilvl w:val="0"/>
          <w:numId w:val="11"/>
        </w:numPr>
        <w:spacing w:after="0" w:line="360" w:lineRule="auto"/>
        <w:ind w:left="851" w:hanging="425"/>
        <w:jc w:val="both"/>
        <w:rPr>
          <w:rFonts w:ascii="Verdana" w:eastAsia="DFKai-SB" w:hAnsi="Verdana"/>
          <w:noProof/>
          <w:color w:val="000000" w:themeColor="text1"/>
          <w:sz w:val="24"/>
          <w:szCs w:val="24"/>
          <w:lang w:val="id-ID"/>
        </w:rPr>
      </w:pPr>
      <w:r w:rsidRPr="005F1649">
        <w:rPr>
          <w:rFonts w:ascii="Verdana" w:eastAsia="DFKai-SB" w:hAnsi="Verdana"/>
          <w:noProof/>
          <w:color w:val="000000" w:themeColor="text1"/>
          <w:sz w:val="24"/>
          <w:szCs w:val="24"/>
          <w:lang w:val="id-ID"/>
        </w:rPr>
        <w:t xml:space="preserve">Bahwa menurut </w:t>
      </w:r>
      <w:r w:rsidR="004B43B6" w:rsidRPr="005F1649">
        <w:rPr>
          <w:rFonts w:ascii="Verdana" w:eastAsia="DFKai-SB" w:hAnsi="Verdana"/>
          <w:noProof/>
          <w:color w:val="000000" w:themeColor="text1"/>
          <w:sz w:val="24"/>
          <w:szCs w:val="24"/>
          <w:lang w:val="id-ID"/>
        </w:rPr>
        <w:t xml:space="preserve">Para </w:t>
      </w:r>
      <w:r w:rsidR="001170C6" w:rsidRPr="005F1649">
        <w:rPr>
          <w:rFonts w:ascii="Verdana" w:eastAsia="DFKai-SB" w:hAnsi="Verdana"/>
          <w:noProof/>
          <w:color w:val="000000" w:themeColor="text1"/>
          <w:sz w:val="24"/>
          <w:szCs w:val="24"/>
          <w:lang w:val="id-ID"/>
        </w:rPr>
        <w:t>Pemohon</w:t>
      </w:r>
      <w:r w:rsidR="00E97A39" w:rsidRPr="005F1649">
        <w:rPr>
          <w:rFonts w:ascii="Verdana" w:eastAsia="DFKai-SB" w:hAnsi="Verdana"/>
          <w:noProof/>
          <w:color w:val="000000" w:themeColor="text1"/>
          <w:sz w:val="24"/>
          <w:szCs w:val="24"/>
          <w:lang w:val="id-ID"/>
        </w:rPr>
        <w:t>,</w:t>
      </w:r>
      <w:r w:rsidR="006D54B2" w:rsidRPr="005F1649">
        <w:rPr>
          <w:rFonts w:ascii="Verdana" w:eastAsia="DFKai-SB" w:hAnsi="Verdana"/>
          <w:noProof/>
          <w:color w:val="000000" w:themeColor="text1"/>
          <w:sz w:val="24"/>
          <w:szCs w:val="24"/>
        </w:rPr>
        <w:t xml:space="preserve"> </w:t>
      </w:r>
      <w:r w:rsidR="00E97A39" w:rsidRPr="005F1649">
        <w:rPr>
          <w:rFonts w:ascii="Verdana" w:eastAsia="DFKai-SB" w:hAnsi="Verdana"/>
          <w:noProof/>
          <w:color w:val="000000" w:themeColor="text1"/>
          <w:sz w:val="24"/>
          <w:szCs w:val="24"/>
          <w:lang w:val="id-ID"/>
        </w:rPr>
        <w:t xml:space="preserve">ketentuan </w:t>
      </w:r>
      <w:r w:rsidR="00A84C90" w:rsidRPr="005F1649">
        <w:rPr>
          <w:rFonts w:ascii="Verdana" w:eastAsia="DFKai-SB" w:hAnsi="Verdana"/>
          <w:i/>
          <w:noProof/>
          <w:color w:val="000000" w:themeColor="text1"/>
          <w:sz w:val="24"/>
          <w:szCs w:val="24"/>
          <w:lang w:val="id-ID"/>
        </w:rPr>
        <w:t>a quo</w:t>
      </w:r>
      <w:r w:rsidR="00A84C90" w:rsidRPr="005F1649">
        <w:rPr>
          <w:rFonts w:ascii="Verdana" w:eastAsia="DFKai-SB" w:hAnsi="Verdana"/>
          <w:noProof/>
          <w:color w:val="000000" w:themeColor="text1"/>
          <w:sz w:val="24"/>
          <w:szCs w:val="24"/>
          <w:lang w:val="id-ID"/>
        </w:rPr>
        <w:t xml:space="preserve"> tidak memiliki</w:t>
      </w:r>
      <w:r w:rsidR="001170C6" w:rsidRPr="005F1649">
        <w:rPr>
          <w:rFonts w:ascii="Verdana" w:eastAsia="DFKai-SB" w:hAnsi="Verdana"/>
          <w:noProof/>
          <w:color w:val="000000" w:themeColor="text1"/>
          <w:sz w:val="24"/>
          <w:szCs w:val="24"/>
          <w:lang w:val="id-ID"/>
        </w:rPr>
        <w:t xml:space="preserve"> rasio konstitusional karena sesungguhnya</w:t>
      </w:r>
      <w:r w:rsidR="005F1649" w:rsidRPr="005F1649">
        <w:rPr>
          <w:rFonts w:ascii="Verdana" w:eastAsia="DFKai-SB" w:hAnsi="Verdana"/>
          <w:noProof/>
          <w:color w:val="000000" w:themeColor="text1"/>
          <w:sz w:val="24"/>
          <w:szCs w:val="24"/>
          <w:lang w:val="id-ID"/>
        </w:rPr>
        <w:t xml:space="preserve"> KPU dan Bawaslu merupakan pemegang kekuasaan penyelenggara pemilu yang mandiri dalam menyusun regulasi (</w:t>
      </w:r>
      <w:r w:rsidR="005F1649" w:rsidRPr="005F1649">
        <w:rPr>
          <w:rFonts w:ascii="Verdana" w:eastAsia="DFKai-SB" w:hAnsi="Verdana"/>
          <w:i/>
          <w:noProof/>
          <w:color w:val="000000" w:themeColor="text1"/>
          <w:sz w:val="24"/>
          <w:szCs w:val="24"/>
          <w:lang w:val="id-ID"/>
        </w:rPr>
        <w:t>self regulatory body</w:t>
      </w:r>
      <w:r w:rsidR="005F1649" w:rsidRPr="005F1649">
        <w:rPr>
          <w:rFonts w:ascii="Verdana" w:eastAsia="DFKai-SB" w:hAnsi="Verdana"/>
          <w:noProof/>
          <w:color w:val="000000" w:themeColor="text1"/>
          <w:sz w:val="24"/>
          <w:szCs w:val="24"/>
          <w:lang w:val="id-ID"/>
        </w:rPr>
        <w:t xml:space="preserve">). </w:t>
      </w:r>
      <w:r w:rsidR="001170C6" w:rsidRPr="005F1649">
        <w:rPr>
          <w:rFonts w:ascii="Verdana" w:eastAsia="DFKai-SB" w:hAnsi="Verdana"/>
          <w:noProof/>
          <w:color w:val="000000" w:themeColor="text1"/>
          <w:sz w:val="24"/>
          <w:szCs w:val="24"/>
          <w:lang w:val="id-ID"/>
        </w:rPr>
        <w:t>Artinya,</w:t>
      </w:r>
      <w:r w:rsidR="005F1649" w:rsidRPr="005F1649">
        <w:rPr>
          <w:rFonts w:ascii="Verdana" w:eastAsia="DFKai-SB" w:hAnsi="Verdana"/>
          <w:noProof/>
          <w:color w:val="000000" w:themeColor="text1"/>
          <w:sz w:val="24"/>
          <w:szCs w:val="24"/>
          <w:lang w:val="id-ID"/>
        </w:rPr>
        <w:t xml:space="preserve"> tidak semestinya lembaga negara lain ikut terlibat pembahasan, apalagi proses konsultasi tersebut analog dengan sebuah keharusan adanya persetujuan dari DPR. Selanjutnya, persetujuan tersebut menurut norma</w:t>
      </w:r>
      <w:r w:rsidR="005F1649" w:rsidRPr="005F1649">
        <w:rPr>
          <w:rFonts w:ascii="Verdana" w:eastAsia="DFKai-SB" w:hAnsi="Verdana"/>
          <w:i/>
          <w:noProof/>
          <w:color w:val="000000" w:themeColor="text1"/>
          <w:sz w:val="24"/>
          <w:szCs w:val="24"/>
          <w:lang w:val="id-ID"/>
        </w:rPr>
        <w:t xml:space="preserve"> a quo</w:t>
      </w:r>
      <w:r w:rsidR="001170C6" w:rsidRPr="005F1649">
        <w:rPr>
          <w:rFonts w:ascii="Verdana" w:eastAsia="DFKai-SB" w:hAnsi="Verdana"/>
          <w:noProof/>
          <w:color w:val="000000" w:themeColor="text1"/>
          <w:sz w:val="24"/>
          <w:szCs w:val="24"/>
          <w:lang w:val="id-ID"/>
        </w:rPr>
        <w:t xml:space="preserve"> </w:t>
      </w:r>
      <w:r w:rsidR="005F1649" w:rsidRPr="005F1649">
        <w:rPr>
          <w:rFonts w:ascii="Verdana" w:eastAsia="DFKai-SB" w:hAnsi="Verdana"/>
          <w:noProof/>
          <w:color w:val="000000" w:themeColor="text1"/>
          <w:sz w:val="24"/>
          <w:szCs w:val="24"/>
          <w:lang w:val="id-ID"/>
        </w:rPr>
        <w:t xml:space="preserve">bersifat mengikat bagi KPU dan Bawaslu. Maka </w:t>
      </w:r>
      <w:r w:rsidR="001170C6" w:rsidRPr="005F1649">
        <w:rPr>
          <w:rFonts w:ascii="Verdana" w:eastAsia="DFKai-SB" w:hAnsi="Verdana"/>
          <w:noProof/>
          <w:color w:val="000000" w:themeColor="text1"/>
          <w:sz w:val="24"/>
          <w:szCs w:val="24"/>
          <w:lang w:val="id-ID"/>
        </w:rPr>
        <w:t>k</w:t>
      </w:r>
      <w:r w:rsidRPr="005F1649">
        <w:rPr>
          <w:rFonts w:ascii="Verdana" w:eastAsia="DFKai-SB" w:hAnsi="Verdana"/>
          <w:noProof/>
          <w:color w:val="000000" w:themeColor="text1"/>
          <w:sz w:val="24"/>
          <w:szCs w:val="24"/>
          <w:lang w:val="id-ID"/>
        </w:rPr>
        <w:t xml:space="preserve">eberadaan </w:t>
      </w:r>
      <w:r w:rsidR="00050796" w:rsidRPr="005F1649">
        <w:rPr>
          <w:rFonts w:ascii="Verdana" w:eastAsia="DFKai-SB" w:hAnsi="Verdana"/>
          <w:noProof/>
          <w:color w:val="000000" w:themeColor="text1"/>
          <w:sz w:val="24"/>
          <w:szCs w:val="24"/>
          <w:lang w:val="id-ID"/>
        </w:rPr>
        <w:t xml:space="preserve">ketentuan </w:t>
      </w:r>
      <w:r w:rsidRPr="005F1649">
        <w:rPr>
          <w:rFonts w:ascii="Verdana" w:eastAsia="DFKai-SB" w:hAnsi="Verdana"/>
          <w:noProof/>
          <w:color w:val="000000" w:themeColor="text1"/>
          <w:sz w:val="24"/>
          <w:szCs w:val="24"/>
          <w:lang w:val="id-ID"/>
        </w:rPr>
        <w:t>tersebut secara</w:t>
      </w:r>
      <w:r w:rsidR="001170C6" w:rsidRPr="005F1649">
        <w:rPr>
          <w:rFonts w:ascii="Verdana" w:eastAsia="DFKai-SB" w:hAnsi="Verdana"/>
          <w:noProof/>
          <w:color w:val="000000" w:themeColor="text1"/>
          <w:sz w:val="24"/>
          <w:szCs w:val="24"/>
          <w:lang w:val="id-ID"/>
        </w:rPr>
        <w:t xml:space="preserve"> potensial</w:t>
      </w:r>
      <w:r w:rsidR="00DC60F5" w:rsidRPr="005F1649">
        <w:rPr>
          <w:rFonts w:ascii="Verdana" w:eastAsia="DFKai-SB" w:hAnsi="Verdana"/>
          <w:noProof/>
          <w:color w:val="000000" w:themeColor="text1"/>
          <w:sz w:val="24"/>
          <w:szCs w:val="24"/>
          <w:lang w:val="id-ID"/>
        </w:rPr>
        <w:t xml:space="preserve"> </w:t>
      </w:r>
      <w:r w:rsidR="001170C6" w:rsidRPr="005F1649">
        <w:rPr>
          <w:rFonts w:ascii="Verdana" w:eastAsia="DFKai-SB" w:hAnsi="Verdana"/>
          <w:noProof/>
          <w:color w:val="000000" w:themeColor="text1"/>
          <w:sz w:val="24"/>
          <w:szCs w:val="24"/>
          <w:lang w:val="id-ID"/>
        </w:rPr>
        <w:t>telah merugikan hak konstitusional Pemohon</w:t>
      </w:r>
      <w:r w:rsidR="005F1649" w:rsidRPr="005F1649">
        <w:rPr>
          <w:rFonts w:ascii="Verdana" w:eastAsia="DFKai-SB" w:hAnsi="Verdana"/>
          <w:noProof/>
          <w:color w:val="000000" w:themeColor="text1"/>
          <w:sz w:val="24"/>
          <w:szCs w:val="24"/>
          <w:lang w:val="id-ID"/>
        </w:rPr>
        <w:t xml:space="preserve">. </w:t>
      </w:r>
      <w:r w:rsidR="001170C6" w:rsidRPr="005F1649">
        <w:rPr>
          <w:rFonts w:ascii="Verdana" w:eastAsia="DFKai-SB" w:hAnsi="Verdana"/>
          <w:noProof/>
          <w:color w:val="000000" w:themeColor="text1"/>
          <w:sz w:val="24"/>
          <w:szCs w:val="24"/>
          <w:lang w:val="id-ID"/>
        </w:rPr>
        <w:t xml:space="preserve">Pemohon </w:t>
      </w:r>
      <w:r w:rsidR="0085574C" w:rsidRPr="005F1649">
        <w:rPr>
          <w:rFonts w:ascii="Verdana" w:eastAsia="DFKai-SB" w:hAnsi="Verdana"/>
          <w:noProof/>
          <w:color w:val="000000" w:themeColor="text1"/>
          <w:sz w:val="24"/>
          <w:szCs w:val="24"/>
          <w:lang w:val="id-ID"/>
        </w:rPr>
        <w:t>mendalilkan bahwa</w:t>
      </w:r>
      <w:r w:rsidR="006D54B2" w:rsidRPr="005F1649">
        <w:rPr>
          <w:rFonts w:ascii="Verdana" w:eastAsia="DFKai-SB" w:hAnsi="Verdana"/>
          <w:noProof/>
          <w:color w:val="000000" w:themeColor="text1"/>
          <w:sz w:val="24"/>
          <w:szCs w:val="24"/>
        </w:rPr>
        <w:t xml:space="preserve"> </w:t>
      </w:r>
      <w:r w:rsidR="0085574C" w:rsidRPr="005F1649">
        <w:rPr>
          <w:rFonts w:ascii="Verdana" w:eastAsia="DFKai-SB" w:hAnsi="Verdana"/>
          <w:noProof/>
          <w:color w:val="000000" w:themeColor="text1"/>
          <w:sz w:val="24"/>
          <w:szCs w:val="24"/>
          <w:lang w:val="id-ID"/>
        </w:rPr>
        <w:t xml:space="preserve">ketentuan Pasal </w:t>
      </w:r>
      <w:r w:rsidR="0085574C" w:rsidRPr="005F1649">
        <w:rPr>
          <w:rFonts w:ascii="Verdana" w:eastAsia="DFKai-SB" w:hAnsi="Verdana"/>
          <w:i/>
          <w:noProof/>
          <w:color w:val="000000" w:themeColor="text1"/>
          <w:sz w:val="24"/>
          <w:szCs w:val="24"/>
          <w:lang w:val="id-ID"/>
        </w:rPr>
        <w:t>a quo</w:t>
      </w:r>
      <w:r w:rsidR="00B30EC1" w:rsidRPr="005F1649">
        <w:rPr>
          <w:rFonts w:ascii="Verdana" w:eastAsia="DFKai-SB" w:hAnsi="Verdana"/>
          <w:noProof/>
          <w:color w:val="000000" w:themeColor="text1"/>
          <w:sz w:val="24"/>
          <w:szCs w:val="24"/>
        </w:rPr>
        <w:t xml:space="preserve"> </w:t>
      </w:r>
      <w:r w:rsidR="001170C6" w:rsidRPr="005F1649">
        <w:rPr>
          <w:rFonts w:ascii="Verdana" w:eastAsia="DFKai-SB" w:hAnsi="Verdana"/>
          <w:noProof/>
          <w:color w:val="000000" w:themeColor="text1"/>
          <w:sz w:val="24"/>
          <w:szCs w:val="24"/>
          <w:lang w:val="id-ID"/>
        </w:rPr>
        <w:t>telah membatasi, melepaskan dan menghapus hak</w:t>
      </w:r>
      <w:r w:rsidR="0085574C" w:rsidRPr="005F1649">
        <w:rPr>
          <w:rFonts w:ascii="Verdana" w:eastAsia="DFKai-SB" w:hAnsi="Verdana"/>
          <w:noProof/>
          <w:color w:val="000000" w:themeColor="text1"/>
          <w:sz w:val="24"/>
          <w:szCs w:val="24"/>
          <w:lang w:val="id-ID"/>
        </w:rPr>
        <w:t xml:space="preserve"> konstitusional</w:t>
      </w:r>
      <w:r w:rsidR="006D54B2" w:rsidRPr="005F1649">
        <w:rPr>
          <w:rFonts w:ascii="Verdana" w:eastAsia="DFKai-SB" w:hAnsi="Verdana"/>
          <w:noProof/>
          <w:color w:val="000000" w:themeColor="text1"/>
          <w:sz w:val="24"/>
          <w:szCs w:val="24"/>
        </w:rPr>
        <w:t xml:space="preserve"> </w:t>
      </w:r>
      <w:r w:rsidRPr="005F1649">
        <w:rPr>
          <w:rFonts w:ascii="Verdana" w:eastAsia="DFKai-SB" w:hAnsi="Verdana"/>
          <w:noProof/>
          <w:color w:val="000000" w:themeColor="text1"/>
          <w:sz w:val="24"/>
          <w:szCs w:val="24"/>
          <w:lang w:val="id-ID"/>
        </w:rPr>
        <w:t xml:space="preserve">Para </w:t>
      </w:r>
      <w:r w:rsidR="001170C6" w:rsidRPr="005F1649">
        <w:rPr>
          <w:rFonts w:ascii="Verdana" w:eastAsia="DFKai-SB" w:hAnsi="Verdana"/>
          <w:noProof/>
          <w:color w:val="000000" w:themeColor="text1"/>
          <w:sz w:val="24"/>
          <w:szCs w:val="24"/>
          <w:lang w:val="id-ID"/>
        </w:rPr>
        <w:t>Pemohon</w:t>
      </w:r>
      <w:r w:rsidR="0085574C" w:rsidRPr="005F1649">
        <w:rPr>
          <w:rFonts w:ascii="Verdana" w:eastAsia="DFKai-SB" w:hAnsi="Verdana"/>
          <w:noProof/>
          <w:color w:val="000000" w:themeColor="text1"/>
          <w:sz w:val="24"/>
          <w:szCs w:val="24"/>
          <w:lang w:val="id-ID"/>
        </w:rPr>
        <w:t>,</w:t>
      </w:r>
      <w:r w:rsidR="001170C6" w:rsidRPr="005F1649">
        <w:rPr>
          <w:rFonts w:ascii="Verdana" w:eastAsia="DFKai-SB" w:hAnsi="Verdana"/>
          <w:noProof/>
          <w:color w:val="000000" w:themeColor="text1"/>
          <w:sz w:val="24"/>
          <w:szCs w:val="24"/>
          <w:lang w:val="id-ID"/>
        </w:rPr>
        <w:t xml:space="preserve"> yang akan dijelaskan lebih lanjut dalam pokok perkara;  </w:t>
      </w:r>
    </w:p>
    <w:p w14:paraId="5E85223D" w14:textId="77777777" w:rsidR="001170C6" w:rsidRPr="0040460A" w:rsidRDefault="001170C6" w:rsidP="00B30EC1">
      <w:pPr>
        <w:pStyle w:val="ListParagraph"/>
        <w:spacing w:after="0" w:line="360" w:lineRule="auto"/>
        <w:ind w:left="851"/>
        <w:jc w:val="both"/>
        <w:rPr>
          <w:rFonts w:ascii="Verdana" w:eastAsia="DFKai-SB" w:hAnsi="Verdana"/>
          <w:noProof/>
          <w:color w:val="1F1F1F"/>
          <w:sz w:val="24"/>
          <w:szCs w:val="24"/>
          <w:lang w:val="id-ID"/>
        </w:rPr>
      </w:pPr>
    </w:p>
    <w:p w14:paraId="347F6D48" w14:textId="1176A1AF" w:rsidR="001170C6" w:rsidRPr="0040460A" w:rsidRDefault="0085574C" w:rsidP="00B30EC1">
      <w:pPr>
        <w:pStyle w:val="ListParagraph"/>
        <w:numPr>
          <w:ilvl w:val="0"/>
          <w:numId w:val="11"/>
        </w:numPr>
        <w:spacing w:after="0" w:line="360" w:lineRule="auto"/>
        <w:ind w:left="851" w:hanging="425"/>
        <w:jc w:val="both"/>
        <w:rPr>
          <w:rFonts w:ascii="Verdana" w:eastAsia="DFKai-SB" w:hAnsi="Verdana"/>
          <w:noProof/>
          <w:color w:val="1F1F1F"/>
          <w:sz w:val="24"/>
          <w:szCs w:val="24"/>
          <w:lang w:val="id-ID"/>
        </w:rPr>
      </w:pPr>
      <w:r w:rsidRPr="0040460A">
        <w:rPr>
          <w:rFonts w:ascii="Verdana" w:eastAsia="DFKai-SB" w:hAnsi="Verdana"/>
          <w:noProof/>
          <w:color w:val="1F1F1F"/>
          <w:sz w:val="24"/>
          <w:szCs w:val="24"/>
          <w:lang w:val="id-ID"/>
        </w:rPr>
        <w:t xml:space="preserve">Berdasarkan hal-hal tersebut di atas, Para </w:t>
      </w:r>
      <w:r w:rsidR="001170C6" w:rsidRPr="0040460A">
        <w:rPr>
          <w:rFonts w:ascii="Verdana" w:eastAsia="DFKai-SB" w:hAnsi="Verdana"/>
          <w:noProof/>
          <w:color w:val="1F1F1F"/>
          <w:sz w:val="24"/>
          <w:szCs w:val="24"/>
          <w:lang w:val="id-ID"/>
        </w:rPr>
        <w:t>Pemohon memiliki kedudukan hukum (legal st</w:t>
      </w:r>
      <w:r w:rsidR="00D3439F" w:rsidRPr="0040460A">
        <w:rPr>
          <w:rFonts w:ascii="Verdana" w:eastAsia="DFKai-SB" w:hAnsi="Verdana"/>
          <w:noProof/>
          <w:color w:val="1F1F1F"/>
          <w:sz w:val="24"/>
          <w:szCs w:val="24"/>
        </w:rPr>
        <w:t>a</w:t>
      </w:r>
      <w:r w:rsidR="00D3439F" w:rsidRPr="0040460A">
        <w:rPr>
          <w:rFonts w:ascii="Verdana" w:eastAsia="DFKai-SB" w:hAnsi="Verdana"/>
          <w:noProof/>
          <w:color w:val="1F1F1F"/>
          <w:sz w:val="24"/>
          <w:szCs w:val="24"/>
          <w:lang w:val="id-ID"/>
        </w:rPr>
        <w:t>nd</w:t>
      </w:r>
      <w:r w:rsidR="00D3439F" w:rsidRPr="0040460A">
        <w:rPr>
          <w:rFonts w:ascii="Verdana" w:eastAsia="DFKai-SB" w:hAnsi="Verdana"/>
          <w:noProof/>
          <w:color w:val="1F1F1F"/>
          <w:sz w:val="24"/>
          <w:szCs w:val="24"/>
        </w:rPr>
        <w:t>i</w:t>
      </w:r>
      <w:r w:rsidR="001170C6" w:rsidRPr="0040460A">
        <w:rPr>
          <w:rFonts w:ascii="Verdana" w:eastAsia="DFKai-SB" w:hAnsi="Verdana"/>
          <w:noProof/>
          <w:color w:val="1F1F1F"/>
          <w:sz w:val="24"/>
          <w:szCs w:val="24"/>
          <w:lang w:val="id-ID"/>
        </w:rPr>
        <w:t>ng) untuk mengajukan permohonan pengujian Pasal</w:t>
      </w:r>
      <w:r w:rsidR="005F1649">
        <w:rPr>
          <w:rFonts w:ascii="Verdana" w:eastAsia="DFKai-SB" w:hAnsi="Verdana"/>
          <w:noProof/>
          <w:color w:val="1F1F1F"/>
          <w:sz w:val="24"/>
          <w:szCs w:val="24"/>
          <w:lang w:val="id-ID"/>
        </w:rPr>
        <w:t xml:space="preserve"> </w:t>
      </w:r>
      <w:r w:rsidR="005F1649" w:rsidRPr="0040460A">
        <w:rPr>
          <w:rFonts w:ascii="Verdana" w:eastAsia="DFKai-SB" w:hAnsi="Verdana"/>
          <w:bCs/>
          <w:noProof/>
          <w:sz w:val="24"/>
          <w:szCs w:val="24"/>
        </w:rPr>
        <w:t xml:space="preserve"> 9 huruf a dan Pasal 22B huruf a</w:t>
      </w:r>
      <w:r w:rsidR="005F1649" w:rsidRPr="0040460A">
        <w:rPr>
          <w:rFonts w:ascii="Verdana" w:eastAsia="DFKai-SB" w:hAnsi="Verdana"/>
          <w:bCs/>
          <w:noProof/>
          <w:sz w:val="24"/>
          <w:szCs w:val="24"/>
          <w:lang w:val="id-ID"/>
        </w:rPr>
        <w:t xml:space="preserve"> Undang-Undang Nomor</w:t>
      </w:r>
      <w:r w:rsidR="005F1649" w:rsidRPr="0040460A">
        <w:rPr>
          <w:rFonts w:ascii="Verdana" w:eastAsia="DFKai-SB" w:hAnsi="Verdana"/>
          <w:bCs/>
          <w:noProof/>
          <w:sz w:val="24"/>
          <w:szCs w:val="24"/>
        </w:rPr>
        <w:t xml:space="preserve"> 10 Tahun 2016 tentang Perubahan Kedua Atas Undang-Undang Nomor 1 Tahun 2015 tentang Penetapan Peraturan Pemerintah Pengganti Undang-Undang Nomor 1 Tahun 2014 tentang Pemilihan Gubernur, Bupati, dan Walikota Menjadi Undang-Undang</w:t>
      </w:r>
      <w:r w:rsidR="007D128E" w:rsidRPr="0040460A">
        <w:rPr>
          <w:rFonts w:ascii="Verdana" w:eastAsia="DFKai-SB" w:hAnsi="Verdana"/>
          <w:noProof/>
          <w:color w:val="1F1F1F"/>
          <w:sz w:val="24"/>
          <w:szCs w:val="24"/>
          <w:lang w:val="id-ID"/>
        </w:rPr>
        <w:t>;</w:t>
      </w:r>
    </w:p>
    <w:p w14:paraId="179024F2" w14:textId="77777777" w:rsidR="001170C6" w:rsidRPr="0040460A" w:rsidRDefault="001170C6" w:rsidP="007D128E">
      <w:pPr>
        <w:pStyle w:val="Heading5"/>
        <w:spacing w:before="0" w:after="0"/>
        <w:ind w:right="-52"/>
        <w:rPr>
          <w:rFonts w:ascii="Verdana" w:hAnsi="Verdana" w:cs="Arial"/>
          <w:b w:val="0"/>
          <w:i w:val="0"/>
          <w:iCs w:val="0"/>
          <w:noProof/>
          <w:sz w:val="24"/>
          <w:szCs w:val="24"/>
          <w:lang w:val="id-ID"/>
        </w:rPr>
      </w:pPr>
    </w:p>
    <w:p w14:paraId="0FE61DD3" w14:textId="77777777" w:rsidR="001170C6" w:rsidRPr="0040460A" w:rsidRDefault="001170C6" w:rsidP="007066C2">
      <w:pPr>
        <w:pStyle w:val="Heading5"/>
        <w:spacing w:before="0" w:after="0"/>
        <w:ind w:right="-52"/>
        <w:jc w:val="right"/>
        <w:rPr>
          <w:rFonts w:ascii="Verdana" w:hAnsi="Verdana" w:cs="Arial"/>
          <w:b w:val="0"/>
          <w:i w:val="0"/>
          <w:iCs w:val="0"/>
          <w:noProof/>
          <w:sz w:val="24"/>
          <w:szCs w:val="24"/>
          <w:lang w:val="id-ID"/>
        </w:rPr>
      </w:pPr>
    </w:p>
    <w:p w14:paraId="0A12ED30" w14:textId="77777777" w:rsidR="00093E23" w:rsidRPr="0040460A" w:rsidRDefault="00093E23" w:rsidP="00093E23">
      <w:pPr>
        <w:pStyle w:val="ListParagraph"/>
        <w:spacing w:after="120" w:line="240" w:lineRule="auto"/>
        <w:ind w:left="426" w:right="9"/>
        <w:jc w:val="both"/>
        <w:rPr>
          <w:rFonts w:ascii="Verdana" w:hAnsi="Verdana" w:cs="Arial"/>
          <w:b/>
          <w:noProof/>
          <w:sz w:val="24"/>
          <w:szCs w:val="24"/>
          <w:lang w:val="id-ID"/>
        </w:rPr>
      </w:pPr>
    </w:p>
    <w:p w14:paraId="1322137F" w14:textId="77777777" w:rsidR="007066C2" w:rsidRPr="0040460A" w:rsidRDefault="00746A13" w:rsidP="0020764C">
      <w:pPr>
        <w:pStyle w:val="ListParagraph"/>
        <w:numPr>
          <w:ilvl w:val="0"/>
          <w:numId w:val="10"/>
        </w:numPr>
        <w:spacing w:after="0" w:line="360" w:lineRule="auto"/>
        <w:ind w:left="426" w:hanging="426"/>
        <w:jc w:val="both"/>
        <w:rPr>
          <w:rFonts w:ascii="Verdana" w:hAnsi="Verdana" w:cs="Arial"/>
          <w:b/>
          <w:noProof/>
          <w:sz w:val="24"/>
          <w:szCs w:val="24"/>
          <w:lang w:val="id-ID"/>
        </w:rPr>
      </w:pPr>
      <w:r w:rsidRPr="0040460A">
        <w:rPr>
          <w:rFonts w:ascii="Verdana" w:hAnsi="Verdana" w:cs="Arial"/>
          <w:b/>
          <w:noProof/>
          <w:sz w:val="24"/>
          <w:szCs w:val="24"/>
          <w:lang w:val="id-ID"/>
        </w:rPr>
        <w:t>POKOK PERMOHONAN</w:t>
      </w:r>
    </w:p>
    <w:p w14:paraId="1D52A670" w14:textId="77777777" w:rsidR="0020764C" w:rsidRPr="0040460A" w:rsidRDefault="0020764C" w:rsidP="0020764C">
      <w:pPr>
        <w:pStyle w:val="ListParagraph"/>
        <w:spacing w:after="120" w:line="360" w:lineRule="auto"/>
        <w:ind w:left="851" w:right="11"/>
        <w:contextualSpacing w:val="0"/>
        <w:jc w:val="both"/>
        <w:rPr>
          <w:rFonts w:ascii="Verdana" w:hAnsi="Verdana" w:cs="Arial"/>
          <w:noProof/>
          <w:sz w:val="24"/>
          <w:szCs w:val="24"/>
          <w:lang w:val="id-ID"/>
        </w:rPr>
      </w:pPr>
    </w:p>
    <w:p w14:paraId="47C60653" w14:textId="37C5406F" w:rsidR="00116B82" w:rsidRDefault="00116B82" w:rsidP="00B30EC1">
      <w:pPr>
        <w:pStyle w:val="ListParagraph"/>
        <w:numPr>
          <w:ilvl w:val="0"/>
          <w:numId w:val="11"/>
        </w:numPr>
        <w:spacing w:after="0" w:line="360" w:lineRule="auto"/>
        <w:ind w:left="851" w:hanging="425"/>
        <w:jc w:val="both"/>
        <w:rPr>
          <w:rFonts w:ascii="Verdana" w:eastAsia="DFKai-SB" w:hAnsi="Verdana"/>
          <w:noProof/>
          <w:color w:val="1F1F1F"/>
          <w:sz w:val="24"/>
          <w:szCs w:val="24"/>
          <w:lang w:val="id-ID"/>
        </w:rPr>
      </w:pPr>
      <w:r>
        <w:rPr>
          <w:rFonts w:ascii="Verdana" w:eastAsia="DFKai-SB" w:hAnsi="Verdana"/>
          <w:noProof/>
          <w:color w:val="1F1F1F"/>
          <w:sz w:val="24"/>
          <w:szCs w:val="24"/>
          <w:lang w:val="id-ID"/>
        </w:rPr>
        <w:t>Bahwa pada Tanggal 1 Juli 2016 telah diundangkan Undang-Undang No. 10 Tahun 2016 “</w:t>
      </w:r>
      <w:r w:rsidRPr="00116B82">
        <w:rPr>
          <w:rFonts w:ascii="Verdana" w:eastAsia="DFKai-SB" w:hAnsi="Verdana"/>
          <w:b/>
          <w:noProof/>
          <w:color w:val="1F1F1F"/>
          <w:sz w:val="24"/>
          <w:szCs w:val="24"/>
          <w:lang w:val="id-ID"/>
        </w:rPr>
        <w:t>UU No. 10/2016</w:t>
      </w:r>
      <w:r>
        <w:rPr>
          <w:rFonts w:ascii="Verdana" w:eastAsia="DFKai-SB" w:hAnsi="Verdana"/>
          <w:noProof/>
          <w:color w:val="1F1F1F"/>
          <w:sz w:val="24"/>
          <w:szCs w:val="24"/>
          <w:lang w:val="id-ID"/>
        </w:rPr>
        <w:t xml:space="preserve">” (Lembaran </w:t>
      </w:r>
      <w:r>
        <w:rPr>
          <w:rFonts w:ascii="Verdana" w:eastAsia="DFKai-SB" w:hAnsi="Verdana"/>
          <w:noProof/>
          <w:color w:val="1F1F1F"/>
          <w:sz w:val="24"/>
          <w:szCs w:val="24"/>
          <w:lang w:val="id-ID"/>
        </w:rPr>
        <w:lastRenderedPageBreak/>
        <w:t>Negara Republik Indonesia Tahun 2016 Nomor 130, Tambahan Lembaran Negara Republik Indonesia Nomor 5898);</w:t>
      </w:r>
    </w:p>
    <w:p w14:paraId="38A2F9A8" w14:textId="77777777" w:rsidR="00116B82" w:rsidRDefault="00116B82" w:rsidP="00116B82">
      <w:pPr>
        <w:pStyle w:val="ListParagraph"/>
        <w:spacing w:after="0" w:line="360" w:lineRule="auto"/>
        <w:ind w:left="851"/>
        <w:jc w:val="both"/>
        <w:rPr>
          <w:rFonts w:ascii="Verdana" w:eastAsia="DFKai-SB" w:hAnsi="Verdana"/>
          <w:noProof/>
          <w:color w:val="1F1F1F"/>
          <w:sz w:val="24"/>
          <w:szCs w:val="24"/>
          <w:lang w:val="id-ID"/>
        </w:rPr>
      </w:pPr>
    </w:p>
    <w:p w14:paraId="39EE3B91" w14:textId="387DCFD2" w:rsidR="00A83260" w:rsidRDefault="00116B82" w:rsidP="00116B82">
      <w:pPr>
        <w:pStyle w:val="ListParagraph"/>
        <w:numPr>
          <w:ilvl w:val="0"/>
          <w:numId w:val="11"/>
        </w:numPr>
        <w:spacing w:after="0" w:line="360" w:lineRule="auto"/>
        <w:ind w:left="851" w:hanging="425"/>
        <w:jc w:val="both"/>
        <w:rPr>
          <w:rFonts w:ascii="Verdana" w:eastAsia="DFKai-SB" w:hAnsi="Verdana"/>
          <w:noProof/>
          <w:color w:val="1F1F1F"/>
          <w:sz w:val="24"/>
          <w:szCs w:val="24"/>
          <w:lang w:val="id-ID"/>
        </w:rPr>
      </w:pPr>
      <w:r>
        <w:rPr>
          <w:rFonts w:ascii="Verdana" w:eastAsia="DFKai-SB" w:hAnsi="Verdana"/>
          <w:noProof/>
          <w:color w:val="1F1F1F"/>
          <w:sz w:val="24"/>
          <w:szCs w:val="24"/>
          <w:lang w:val="id-ID"/>
        </w:rPr>
        <w:t xml:space="preserve">Bahwa UU No. 10/2016 memuat ketentuan Pasal 9 huruf a dan Pasal 22B huruf a yang selengkapnya berbunyi: </w:t>
      </w:r>
    </w:p>
    <w:p w14:paraId="31914BE1" w14:textId="77777777" w:rsidR="00116B82" w:rsidRDefault="00116B82" w:rsidP="00116B82">
      <w:pPr>
        <w:pStyle w:val="ListParagraph"/>
        <w:spacing w:after="0" w:line="360" w:lineRule="auto"/>
        <w:ind w:left="1080"/>
        <w:jc w:val="both"/>
        <w:rPr>
          <w:rFonts w:ascii="Verdana" w:eastAsia="DFKai-SB" w:hAnsi="Verdana"/>
          <w:noProof/>
          <w:color w:val="1F1F1F"/>
          <w:sz w:val="24"/>
          <w:szCs w:val="24"/>
          <w:lang w:val="id-ID"/>
        </w:rPr>
      </w:pPr>
      <w:r>
        <w:rPr>
          <w:rFonts w:ascii="Verdana" w:eastAsia="DFKai-SB" w:hAnsi="Verdana"/>
          <w:noProof/>
          <w:color w:val="1F1F1F"/>
          <w:sz w:val="24"/>
          <w:szCs w:val="24"/>
          <w:lang w:val="id-ID"/>
        </w:rPr>
        <w:t>“</w:t>
      </w:r>
      <w:r w:rsidRPr="002065E9">
        <w:rPr>
          <w:rFonts w:ascii="Verdana" w:eastAsia="DFKai-SB" w:hAnsi="Verdana"/>
          <w:b/>
          <w:noProof/>
          <w:color w:val="1F1F1F"/>
          <w:sz w:val="24"/>
          <w:szCs w:val="24"/>
          <w:lang w:val="id-ID"/>
        </w:rPr>
        <w:t>Tugas dan wewenang KPU dalam penyelenggaraan Pemilihan meliputi: a. Menyusun dan menetapkan Peraturan KPU dan pedoman tekhnis untuk setiap tahapan Pemilihan setelah berkonsultasi dengan Dewan Perwakilan Rakyat, dan Pemerintah dalam forum rapat dengar pendapat yang keputusannya bersifat mengikat</w:t>
      </w:r>
      <w:r>
        <w:rPr>
          <w:rFonts w:ascii="Verdana" w:eastAsia="DFKai-SB" w:hAnsi="Verdana"/>
          <w:noProof/>
          <w:color w:val="1F1F1F"/>
          <w:sz w:val="24"/>
          <w:szCs w:val="24"/>
          <w:lang w:val="id-ID"/>
        </w:rPr>
        <w:t>”.</w:t>
      </w:r>
    </w:p>
    <w:p w14:paraId="4D9A87C0" w14:textId="77777777" w:rsidR="00116B82" w:rsidRDefault="00116B82" w:rsidP="00116B82">
      <w:pPr>
        <w:pStyle w:val="ListParagraph"/>
        <w:spacing w:after="0" w:line="360" w:lineRule="auto"/>
        <w:ind w:left="1080"/>
        <w:jc w:val="both"/>
        <w:rPr>
          <w:rFonts w:ascii="Verdana" w:eastAsia="DFKai-SB" w:hAnsi="Verdana"/>
          <w:noProof/>
          <w:color w:val="1F1F1F"/>
          <w:sz w:val="24"/>
          <w:szCs w:val="24"/>
          <w:lang w:val="id-ID"/>
        </w:rPr>
      </w:pPr>
    </w:p>
    <w:p w14:paraId="4BD59457" w14:textId="77777777" w:rsidR="00116B82" w:rsidRDefault="00116B82" w:rsidP="00116B82">
      <w:pPr>
        <w:pStyle w:val="ListParagraph"/>
        <w:spacing w:after="0" w:line="360" w:lineRule="auto"/>
        <w:ind w:left="1080"/>
        <w:jc w:val="both"/>
        <w:rPr>
          <w:rFonts w:ascii="Verdana" w:eastAsia="DFKai-SB" w:hAnsi="Verdana"/>
          <w:noProof/>
          <w:color w:val="1F1F1F"/>
          <w:sz w:val="24"/>
          <w:szCs w:val="24"/>
          <w:lang w:val="id-ID"/>
        </w:rPr>
      </w:pPr>
      <w:r>
        <w:rPr>
          <w:rFonts w:ascii="Verdana" w:eastAsia="DFKai-SB" w:hAnsi="Verdana"/>
          <w:noProof/>
          <w:color w:val="1F1F1F"/>
          <w:sz w:val="24"/>
          <w:szCs w:val="24"/>
          <w:lang w:val="id-ID"/>
        </w:rPr>
        <w:t>“</w:t>
      </w:r>
      <w:r w:rsidRPr="00D93210">
        <w:rPr>
          <w:rFonts w:ascii="Verdana" w:eastAsia="DFKai-SB" w:hAnsi="Verdana"/>
          <w:b/>
          <w:noProof/>
          <w:color w:val="1F1F1F"/>
          <w:sz w:val="24"/>
          <w:szCs w:val="24"/>
          <w:lang w:val="id-ID"/>
        </w:rPr>
        <w:t>Tugas dan wewenang Bawaslu dalam pengawasan penyelenggaraan Pemilihan meliputi: a. Menyusun dan menetapkan Peraturan Bawaslu dan pedoman tekhnis pengawasan untuk setiap tahapan Pemilihan serta pedoman tata cara pemeriksaan, pemberian rekomendasi dan putusan atas keberatan setelah berkonsultasi dengan Dewan Perwakilan Rakyat dan Pemerintah dan forum rapat dengar pendapat yang keputusannya bersifat mengikat</w:t>
      </w:r>
      <w:r>
        <w:rPr>
          <w:rFonts w:ascii="Verdana" w:eastAsia="DFKai-SB" w:hAnsi="Verdana"/>
          <w:noProof/>
          <w:color w:val="1F1F1F"/>
          <w:sz w:val="24"/>
          <w:szCs w:val="24"/>
          <w:lang w:val="id-ID"/>
        </w:rPr>
        <w:t>”.</w:t>
      </w:r>
    </w:p>
    <w:p w14:paraId="3C56B022" w14:textId="77777777" w:rsidR="00116B82" w:rsidRDefault="00116B82" w:rsidP="00116B82">
      <w:pPr>
        <w:pStyle w:val="ListParagraph"/>
        <w:spacing w:after="0" w:line="360" w:lineRule="auto"/>
        <w:ind w:left="1080"/>
        <w:jc w:val="both"/>
        <w:rPr>
          <w:rFonts w:ascii="Verdana" w:eastAsia="DFKai-SB" w:hAnsi="Verdana"/>
          <w:noProof/>
          <w:color w:val="1F1F1F"/>
          <w:sz w:val="24"/>
          <w:szCs w:val="24"/>
          <w:lang w:val="id-ID"/>
        </w:rPr>
      </w:pPr>
    </w:p>
    <w:p w14:paraId="49B7C188" w14:textId="6CB73BD2" w:rsidR="00B30EC1" w:rsidRPr="00116B82" w:rsidRDefault="00A37F4D" w:rsidP="00B822D4">
      <w:pPr>
        <w:pStyle w:val="ListParagraph"/>
        <w:numPr>
          <w:ilvl w:val="0"/>
          <w:numId w:val="11"/>
        </w:numPr>
        <w:spacing w:after="0" w:line="360" w:lineRule="auto"/>
        <w:ind w:left="851" w:hanging="425"/>
        <w:jc w:val="both"/>
        <w:rPr>
          <w:rFonts w:ascii="Verdana" w:hAnsi="Verdana" w:cs="Arial"/>
          <w:noProof/>
          <w:sz w:val="24"/>
          <w:szCs w:val="24"/>
        </w:rPr>
      </w:pPr>
      <w:r w:rsidRPr="00116B82">
        <w:rPr>
          <w:rFonts w:ascii="Verdana" w:eastAsia="DFKai-SB" w:hAnsi="Verdana"/>
          <w:noProof/>
          <w:color w:val="1F1F1F"/>
          <w:sz w:val="24"/>
          <w:szCs w:val="24"/>
          <w:lang w:val="id-ID"/>
        </w:rPr>
        <w:t xml:space="preserve">Bahwa </w:t>
      </w:r>
      <w:r w:rsidR="00116B82" w:rsidRPr="00116B82">
        <w:rPr>
          <w:rFonts w:ascii="Verdana" w:eastAsia="DFKai-SB" w:hAnsi="Verdana"/>
          <w:noProof/>
          <w:color w:val="1F1F1F"/>
          <w:sz w:val="24"/>
          <w:szCs w:val="24"/>
          <w:lang w:val="id-ID"/>
        </w:rPr>
        <w:t xml:space="preserve">Pemohon mendalilkan Pasal 9 huruf a dan Pasal 22B huruf a UU No. 10/2016 bertentangan dengan UUD 1945, khususnya dengan Pasal 1 ayat (2), Pasal 1 ayat (3), Pasal 18 ayat (4), Pasal 22E ayat (5) dan Pasal 28I ayat (5) UUD 1945 yang masing-masing secara berurutan berbunyi: </w:t>
      </w:r>
    </w:p>
    <w:p w14:paraId="122B1F81" w14:textId="77777777" w:rsidR="00116B82" w:rsidRPr="00116B82" w:rsidRDefault="00116B82" w:rsidP="00116B82">
      <w:pPr>
        <w:spacing w:after="0" w:line="360" w:lineRule="auto"/>
        <w:jc w:val="both"/>
        <w:rPr>
          <w:rFonts w:ascii="Verdana" w:eastAsia="DFKai-SB" w:hAnsi="Verdana"/>
          <w:noProof/>
          <w:sz w:val="24"/>
          <w:szCs w:val="24"/>
          <w:lang w:val="id-ID"/>
        </w:rPr>
      </w:pPr>
    </w:p>
    <w:p w14:paraId="1B645190" w14:textId="77777777" w:rsidR="00116B82" w:rsidRDefault="00116B82" w:rsidP="00116B82">
      <w:pPr>
        <w:numPr>
          <w:ilvl w:val="0"/>
          <w:numId w:val="9"/>
        </w:numPr>
        <w:spacing w:after="0" w:line="360" w:lineRule="auto"/>
        <w:ind w:left="1134" w:hanging="283"/>
        <w:jc w:val="both"/>
        <w:rPr>
          <w:rFonts w:ascii="Verdana" w:eastAsia="DFKai-SB" w:hAnsi="Verdana"/>
          <w:noProof/>
          <w:sz w:val="24"/>
          <w:szCs w:val="24"/>
          <w:lang w:val="id-ID"/>
        </w:rPr>
      </w:pPr>
      <w:r>
        <w:rPr>
          <w:rFonts w:ascii="Verdana" w:eastAsia="DFKai-SB" w:hAnsi="Verdana"/>
          <w:noProof/>
          <w:sz w:val="24"/>
          <w:szCs w:val="24"/>
          <w:lang w:val="id-ID"/>
        </w:rPr>
        <w:t>Pasal 1 ayat (2) UUD 1945</w:t>
      </w:r>
    </w:p>
    <w:p w14:paraId="7299AF8A" w14:textId="77777777" w:rsidR="00116B82" w:rsidRDefault="00116B82" w:rsidP="00116B82">
      <w:pPr>
        <w:spacing w:after="0" w:line="360" w:lineRule="auto"/>
        <w:ind w:left="1134"/>
        <w:jc w:val="both"/>
        <w:rPr>
          <w:rFonts w:ascii="Verdana" w:eastAsia="DFKai-SB" w:hAnsi="Verdana"/>
          <w:noProof/>
          <w:sz w:val="24"/>
          <w:szCs w:val="24"/>
          <w:lang w:val="id-ID"/>
        </w:rPr>
      </w:pPr>
      <w:r>
        <w:rPr>
          <w:rFonts w:ascii="Verdana" w:eastAsia="DFKai-SB" w:hAnsi="Verdana"/>
          <w:noProof/>
          <w:sz w:val="24"/>
          <w:szCs w:val="24"/>
          <w:lang w:val="id-ID"/>
        </w:rPr>
        <w:t>“</w:t>
      </w:r>
      <w:r w:rsidRPr="00AA05D8">
        <w:rPr>
          <w:rFonts w:ascii="Verdana" w:eastAsia="DFKai-SB" w:hAnsi="Verdana"/>
          <w:b/>
          <w:noProof/>
          <w:sz w:val="24"/>
          <w:szCs w:val="24"/>
          <w:lang w:val="id-ID"/>
        </w:rPr>
        <w:t>Kedaulatan berada di tangan rakyat dan dilaksanakan menurut Undang-Undang Dasar</w:t>
      </w:r>
      <w:r>
        <w:rPr>
          <w:rFonts w:ascii="Verdana" w:eastAsia="DFKai-SB" w:hAnsi="Verdana"/>
          <w:noProof/>
          <w:sz w:val="24"/>
          <w:szCs w:val="24"/>
          <w:lang w:val="id-ID"/>
        </w:rPr>
        <w:t>”.</w:t>
      </w:r>
    </w:p>
    <w:p w14:paraId="0CF0441C" w14:textId="77777777" w:rsidR="00116B82" w:rsidRDefault="00116B82" w:rsidP="00116B82">
      <w:pPr>
        <w:spacing w:after="0" w:line="360" w:lineRule="auto"/>
        <w:ind w:left="1134"/>
        <w:jc w:val="both"/>
        <w:rPr>
          <w:rFonts w:ascii="Verdana" w:eastAsia="DFKai-SB" w:hAnsi="Verdana"/>
          <w:noProof/>
          <w:sz w:val="24"/>
          <w:szCs w:val="24"/>
          <w:lang w:val="id-ID"/>
        </w:rPr>
      </w:pPr>
    </w:p>
    <w:p w14:paraId="7871AD20" w14:textId="77777777" w:rsidR="00116B82" w:rsidRPr="0040460A" w:rsidRDefault="00116B82" w:rsidP="00116B82">
      <w:pPr>
        <w:numPr>
          <w:ilvl w:val="0"/>
          <w:numId w:val="9"/>
        </w:numPr>
        <w:spacing w:after="0" w:line="360" w:lineRule="auto"/>
        <w:ind w:left="1134" w:hanging="283"/>
        <w:jc w:val="both"/>
        <w:rPr>
          <w:rFonts w:ascii="Verdana" w:eastAsia="DFKai-SB" w:hAnsi="Verdana"/>
          <w:noProof/>
          <w:sz w:val="24"/>
          <w:szCs w:val="24"/>
          <w:lang w:val="id-ID"/>
        </w:rPr>
      </w:pPr>
      <w:r>
        <w:rPr>
          <w:rFonts w:ascii="Verdana" w:eastAsia="DFKai-SB" w:hAnsi="Verdana"/>
          <w:noProof/>
          <w:sz w:val="24"/>
          <w:szCs w:val="24"/>
          <w:lang w:val="id-ID"/>
        </w:rPr>
        <w:lastRenderedPageBreak/>
        <w:t>Pasal 1 Ayat (3</w:t>
      </w:r>
      <w:r w:rsidRPr="0040460A">
        <w:rPr>
          <w:rFonts w:ascii="Verdana" w:eastAsia="DFKai-SB" w:hAnsi="Verdana"/>
          <w:noProof/>
          <w:sz w:val="24"/>
          <w:szCs w:val="24"/>
          <w:lang w:val="id-ID"/>
        </w:rPr>
        <w:t>) UUD 1945</w:t>
      </w:r>
    </w:p>
    <w:p w14:paraId="3C0BA55A" w14:textId="77777777" w:rsidR="00116B82" w:rsidRDefault="00116B82" w:rsidP="00116B82">
      <w:pPr>
        <w:spacing w:after="0" w:line="360" w:lineRule="auto"/>
        <w:ind w:left="1134" w:hanging="283"/>
        <w:jc w:val="both"/>
        <w:rPr>
          <w:rFonts w:ascii="Verdana" w:eastAsia="DFKai-SB" w:hAnsi="Verdana"/>
          <w:noProof/>
          <w:sz w:val="24"/>
          <w:szCs w:val="24"/>
          <w:lang w:val="id-ID"/>
        </w:rPr>
      </w:pPr>
      <w:r w:rsidRPr="0040460A">
        <w:rPr>
          <w:rFonts w:ascii="Verdana" w:eastAsia="DFKai-SB" w:hAnsi="Verdana"/>
          <w:noProof/>
          <w:sz w:val="24"/>
          <w:szCs w:val="24"/>
        </w:rPr>
        <w:tab/>
      </w:r>
      <w:r w:rsidRPr="0040460A">
        <w:rPr>
          <w:rFonts w:ascii="Verdana" w:eastAsia="DFKai-SB" w:hAnsi="Verdana"/>
          <w:noProof/>
          <w:sz w:val="24"/>
          <w:szCs w:val="24"/>
          <w:lang w:val="id-ID"/>
        </w:rPr>
        <w:t>“</w:t>
      </w:r>
      <w:r>
        <w:rPr>
          <w:rFonts w:ascii="Verdana" w:eastAsia="DFKai-SB" w:hAnsi="Verdana"/>
          <w:b/>
          <w:noProof/>
          <w:sz w:val="24"/>
          <w:szCs w:val="24"/>
          <w:lang w:val="id-ID"/>
        </w:rPr>
        <w:t>Negara Indonesia adalah negara hukum</w:t>
      </w:r>
      <w:r w:rsidRPr="0040460A">
        <w:rPr>
          <w:rFonts w:ascii="Verdana" w:eastAsia="DFKai-SB" w:hAnsi="Verdana"/>
          <w:noProof/>
          <w:sz w:val="24"/>
          <w:szCs w:val="24"/>
          <w:lang w:val="id-ID"/>
        </w:rPr>
        <w:t xml:space="preserve">”. </w:t>
      </w:r>
    </w:p>
    <w:p w14:paraId="6EA5AFC3" w14:textId="77777777" w:rsidR="00116B82" w:rsidRDefault="00116B82" w:rsidP="00116B82">
      <w:pPr>
        <w:pStyle w:val="ListParagraph"/>
        <w:spacing w:after="0" w:line="360" w:lineRule="auto"/>
        <w:ind w:left="1080"/>
        <w:jc w:val="both"/>
        <w:rPr>
          <w:rFonts w:ascii="Verdana" w:eastAsia="DFKai-SB" w:hAnsi="Verdana"/>
          <w:noProof/>
          <w:sz w:val="24"/>
          <w:szCs w:val="24"/>
          <w:lang w:val="id-ID"/>
        </w:rPr>
      </w:pPr>
    </w:p>
    <w:p w14:paraId="6554C05A" w14:textId="77777777" w:rsidR="00116B82" w:rsidRPr="008261F1" w:rsidRDefault="00116B82" w:rsidP="00116B82">
      <w:pPr>
        <w:pStyle w:val="ListParagraph"/>
        <w:numPr>
          <w:ilvl w:val="0"/>
          <w:numId w:val="9"/>
        </w:numPr>
        <w:spacing w:after="0" w:line="360" w:lineRule="auto"/>
        <w:jc w:val="both"/>
        <w:rPr>
          <w:rFonts w:ascii="Verdana" w:eastAsia="DFKai-SB" w:hAnsi="Verdana"/>
          <w:b/>
          <w:noProof/>
          <w:sz w:val="24"/>
          <w:szCs w:val="24"/>
          <w:lang w:val="id-ID"/>
        </w:rPr>
      </w:pPr>
      <w:r>
        <w:rPr>
          <w:rFonts w:ascii="Verdana" w:eastAsia="DFKai-SB" w:hAnsi="Verdana"/>
          <w:noProof/>
          <w:sz w:val="24"/>
          <w:szCs w:val="24"/>
          <w:lang w:val="id-ID"/>
        </w:rPr>
        <w:t>Pasal 22E  ayat (5) UUD 1945</w:t>
      </w:r>
    </w:p>
    <w:p w14:paraId="7F6427EA" w14:textId="77777777" w:rsidR="00116B82" w:rsidRDefault="00116B82" w:rsidP="00116B82">
      <w:pPr>
        <w:pStyle w:val="ListParagraph"/>
        <w:spacing w:after="0" w:line="360" w:lineRule="auto"/>
        <w:ind w:left="1080"/>
        <w:jc w:val="both"/>
        <w:rPr>
          <w:rFonts w:ascii="Verdana" w:eastAsia="DFKai-SB" w:hAnsi="Verdana"/>
          <w:noProof/>
          <w:sz w:val="24"/>
          <w:szCs w:val="24"/>
          <w:lang w:val="id-ID"/>
        </w:rPr>
      </w:pPr>
      <w:r w:rsidRPr="008261F1">
        <w:rPr>
          <w:rFonts w:ascii="Verdana" w:eastAsia="DFKai-SB" w:hAnsi="Verdana"/>
          <w:b/>
          <w:noProof/>
          <w:sz w:val="24"/>
          <w:szCs w:val="24"/>
          <w:lang w:val="id-ID"/>
        </w:rPr>
        <w:t>“Pemilihan umum diselenggarakan oleh suatu komisi pemilihan umum yang bersifat nasional, tetap dan mandiri”</w:t>
      </w:r>
      <w:r>
        <w:rPr>
          <w:rFonts w:ascii="Verdana" w:eastAsia="DFKai-SB" w:hAnsi="Verdana"/>
          <w:noProof/>
          <w:sz w:val="24"/>
          <w:szCs w:val="24"/>
          <w:lang w:val="id-ID"/>
        </w:rPr>
        <w:t>.</w:t>
      </w:r>
    </w:p>
    <w:p w14:paraId="405C3970" w14:textId="77777777" w:rsidR="00116B82" w:rsidRDefault="00116B82" w:rsidP="00116B82">
      <w:pPr>
        <w:pStyle w:val="ListParagraph"/>
        <w:spacing w:after="0" w:line="360" w:lineRule="auto"/>
        <w:ind w:left="1080"/>
        <w:jc w:val="both"/>
        <w:rPr>
          <w:rFonts w:ascii="Verdana" w:eastAsia="DFKai-SB" w:hAnsi="Verdana"/>
          <w:noProof/>
          <w:sz w:val="24"/>
          <w:szCs w:val="24"/>
          <w:lang w:val="id-ID"/>
        </w:rPr>
      </w:pPr>
    </w:p>
    <w:p w14:paraId="2D145A3A" w14:textId="77777777" w:rsidR="00116B82" w:rsidRDefault="00116B82" w:rsidP="00116B82">
      <w:pPr>
        <w:pStyle w:val="ListParagraph"/>
        <w:numPr>
          <w:ilvl w:val="0"/>
          <w:numId w:val="9"/>
        </w:numPr>
        <w:spacing w:after="0" w:line="360" w:lineRule="auto"/>
        <w:jc w:val="both"/>
        <w:rPr>
          <w:rFonts w:ascii="Verdana" w:eastAsia="DFKai-SB" w:hAnsi="Verdana"/>
          <w:noProof/>
          <w:sz w:val="24"/>
          <w:szCs w:val="24"/>
          <w:lang w:val="id-ID"/>
        </w:rPr>
      </w:pPr>
      <w:r>
        <w:rPr>
          <w:rFonts w:ascii="Verdana" w:eastAsia="DFKai-SB" w:hAnsi="Verdana"/>
          <w:noProof/>
          <w:sz w:val="24"/>
          <w:szCs w:val="24"/>
          <w:lang w:val="id-ID"/>
        </w:rPr>
        <w:t>Pasal 28I ayat (5) UUD 1945</w:t>
      </w:r>
    </w:p>
    <w:p w14:paraId="00D62310" w14:textId="77777777" w:rsidR="00116B82" w:rsidRDefault="00116B82" w:rsidP="00116B82">
      <w:pPr>
        <w:pStyle w:val="ListParagraph"/>
        <w:spacing w:after="0" w:line="360" w:lineRule="auto"/>
        <w:ind w:left="1080"/>
        <w:jc w:val="both"/>
        <w:rPr>
          <w:rFonts w:ascii="Verdana" w:eastAsia="DFKai-SB" w:hAnsi="Verdana"/>
          <w:noProof/>
          <w:sz w:val="24"/>
          <w:szCs w:val="24"/>
          <w:lang w:val="id-ID"/>
        </w:rPr>
      </w:pPr>
      <w:r>
        <w:rPr>
          <w:rFonts w:ascii="Verdana" w:eastAsia="DFKai-SB" w:hAnsi="Verdana"/>
          <w:noProof/>
          <w:sz w:val="24"/>
          <w:szCs w:val="24"/>
          <w:lang w:val="id-ID"/>
        </w:rPr>
        <w:t>“</w:t>
      </w:r>
      <w:r w:rsidRPr="008261F1">
        <w:rPr>
          <w:rFonts w:ascii="Verdana" w:eastAsia="DFKai-SB" w:hAnsi="Verdana"/>
          <w:b/>
          <w:noProof/>
          <w:sz w:val="24"/>
          <w:szCs w:val="24"/>
          <w:lang w:val="id-ID"/>
        </w:rPr>
        <w:t>Untuk menegakkan dan melindungi hak asasi manusia sesuai dengan prinsip negara hukum yang demokratis, maka pelaksanaan hak asasi manusia dijamin, diatur dan dituangkan dalam peraturan perundang-undangan</w:t>
      </w:r>
      <w:r>
        <w:rPr>
          <w:rFonts w:ascii="Verdana" w:eastAsia="DFKai-SB" w:hAnsi="Verdana"/>
          <w:noProof/>
          <w:sz w:val="24"/>
          <w:szCs w:val="24"/>
          <w:lang w:val="id-ID"/>
        </w:rPr>
        <w:t>”.</w:t>
      </w:r>
    </w:p>
    <w:p w14:paraId="3067936C" w14:textId="77777777" w:rsidR="001A2F44" w:rsidRPr="0040460A" w:rsidRDefault="001A2F44" w:rsidP="001A2F44">
      <w:pPr>
        <w:pStyle w:val="ListParagraph"/>
        <w:spacing w:after="120" w:line="360" w:lineRule="auto"/>
        <w:ind w:left="851" w:right="11"/>
        <w:contextualSpacing w:val="0"/>
        <w:jc w:val="both"/>
        <w:rPr>
          <w:rFonts w:ascii="Verdana" w:hAnsi="Verdana" w:cs="Arial"/>
          <w:noProof/>
          <w:sz w:val="24"/>
          <w:szCs w:val="24"/>
          <w:lang w:val="id-ID"/>
        </w:rPr>
      </w:pPr>
    </w:p>
    <w:p w14:paraId="69ABBBFF" w14:textId="13FFC729" w:rsidR="00B62745" w:rsidRDefault="00424F59" w:rsidP="00D369E5">
      <w:pPr>
        <w:pStyle w:val="ListParagraph"/>
        <w:numPr>
          <w:ilvl w:val="0"/>
          <w:numId w:val="11"/>
        </w:numPr>
        <w:spacing w:after="0" w:line="360" w:lineRule="auto"/>
        <w:ind w:left="851" w:hanging="425"/>
        <w:jc w:val="both"/>
        <w:rPr>
          <w:rFonts w:ascii="Verdana" w:eastAsia="DFKai-SB" w:hAnsi="Verdana"/>
          <w:noProof/>
          <w:color w:val="1F1F1F"/>
          <w:sz w:val="24"/>
          <w:szCs w:val="24"/>
          <w:lang w:val="id-ID"/>
        </w:rPr>
      </w:pPr>
      <w:r w:rsidRPr="004B17FE">
        <w:rPr>
          <w:rFonts w:ascii="Verdana" w:eastAsia="DFKai-SB" w:hAnsi="Verdana"/>
          <w:noProof/>
          <w:color w:val="1F1F1F"/>
          <w:sz w:val="24"/>
          <w:szCs w:val="24"/>
          <w:lang w:val="id-ID"/>
        </w:rPr>
        <w:t xml:space="preserve">Bahwa </w:t>
      </w:r>
      <w:r w:rsidR="00190EAD" w:rsidRPr="004B17FE">
        <w:rPr>
          <w:rFonts w:ascii="Verdana" w:eastAsia="DFKai-SB" w:hAnsi="Verdana"/>
          <w:noProof/>
          <w:color w:val="1F1F1F"/>
          <w:sz w:val="24"/>
          <w:szCs w:val="24"/>
          <w:lang w:val="id-ID"/>
        </w:rPr>
        <w:t xml:space="preserve">ketentuan Pasal </w:t>
      </w:r>
      <w:r w:rsidR="00F21E51" w:rsidRPr="004B17FE">
        <w:rPr>
          <w:rFonts w:ascii="Verdana" w:eastAsia="DFKai-SB" w:hAnsi="Verdana"/>
          <w:noProof/>
          <w:color w:val="1F1F1F"/>
          <w:sz w:val="24"/>
          <w:szCs w:val="24"/>
          <w:lang w:val="id-ID"/>
        </w:rPr>
        <w:t xml:space="preserve">9 huruf a </w:t>
      </w:r>
      <w:r w:rsidR="00190EAD" w:rsidRPr="004B17FE">
        <w:rPr>
          <w:rFonts w:ascii="Verdana" w:eastAsia="DFKai-SB" w:hAnsi="Verdana"/>
          <w:noProof/>
          <w:color w:val="1F1F1F"/>
          <w:sz w:val="24"/>
          <w:szCs w:val="24"/>
          <w:lang w:val="id-ID"/>
        </w:rPr>
        <w:t xml:space="preserve"> </w:t>
      </w:r>
      <w:r w:rsidRPr="004B17FE">
        <w:rPr>
          <w:rFonts w:ascii="Verdana" w:eastAsia="DFKai-SB" w:hAnsi="Verdana"/>
          <w:i/>
          <w:noProof/>
          <w:color w:val="1F1F1F"/>
          <w:sz w:val="24"/>
          <w:szCs w:val="24"/>
          <w:lang w:val="id-ID"/>
        </w:rPr>
        <w:t>a quo</w:t>
      </w:r>
      <w:r w:rsidR="004B17FE" w:rsidRPr="004B17FE">
        <w:rPr>
          <w:rFonts w:ascii="Verdana" w:eastAsia="DFKai-SB" w:hAnsi="Verdana"/>
          <w:noProof/>
          <w:color w:val="1F1F1F"/>
          <w:sz w:val="24"/>
          <w:szCs w:val="24"/>
          <w:lang w:val="id-ID"/>
        </w:rPr>
        <w:t xml:space="preserve"> pada pokoknya mengatur tentang:</w:t>
      </w:r>
      <w:r w:rsidR="00152478" w:rsidRPr="004B17FE">
        <w:rPr>
          <w:rFonts w:ascii="Verdana" w:eastAsia="DFKai-SB" w:hAnsi="Verdana"/>
          <w:noProof/>
          <w:color w:val="1F1F1F"/>
          <w:sz w:val="24"/>
          <w:szCs w:val="24"/>
        </w:rPr>
        <w:t xml:space="preserve"> </w:t>
      </w:r>
      <w:r w:rsidRPr="004B17FE">
        <w:rPr>
          <w:rFonts w:ascii="Verdana" w:eastAsia="DFKai-SB" w:hAnsi="Verdana"/>
          <w:b/>
          <w:i/>
          <w:noProof/>
          <w:color w:val="1F1F1F"/>
          <w:sz w:val="24"/>
          <w:szCs w:val="24"/>
          <w:lang w:val="id-ID"/>
        </w:rPr>
        <w:t>pertama</w:t>
      </w:r>
      <w:r w:rsidRPr="004B17FE">
        <w:rPr>
          <w:rFonts w:ascii="Verdana" w:eastAsia="DFKai-SB" w:hAnsi="Verdana"/>
          <w:noProof/>
          <w:color w:val="1F1F1F"/>
          <w:sz w:val="24"/>
          <w:szCs w:val="24"/>
          <w:lang w:val="id-ID"/>
        </w:rPr>
        <w:t>,</w:t>
      </w:r>
      <w:r w:rsidR="004B17FE" w:rsidRPr="004B17FE">
        <w:rPr>
          <w:rFonts w:ascii="Verdana" w:eastAsia="DFKai-SB" w:hAnsi="Verdana"/>
          <w:noProof/>
          <w:color w:val="1F1F1F"/>
          <w:sz w:val="24"/>
          <w:szCs w:val="24"/>
          <w:lang w:val="id-ID"/>
        </w:rPr>
        <w:t xml:space="preserve"> KPU memiliki tugas dan wewenang untuk menyusun dan menetapkan peraturan KPU dan pedoman tekhnis; </w:t>
      </w:r>
      <w:r w:rsidR="004B17FE" w:rsidRPr="004B17FE">
        <w:rPr>
          <w:rFonts w:ascii="Verdana" w:eastAsia="DFKai-SB" w:hAnsi="Verdana"/>
          <w:b/>
          <w:i/>
          <w:noProof/>
          <w:color w:val="1F1F1F"/>
          <w:sz w:val="24"/>
          <w:szCs w:val="24"/>
          <w:lang w:val="id-ID"/>
        </w:rPr>
        <w:t>kedua</w:t>
      </w:r>
      <w:r w:rsidR="004B17FE" w:rsidRPr="004B17FE">
        <w:rPr>
          <w:rFonts w:ascii="Verdana" w:eastAsia="DFKai-SB" w:hAnsi="Verdana"/>
          <w:noProof/>
          <w:color w:val="1F1F1F"/>
          <w:sz w:val="24"/>
          <w:szCs w:val="24"/>
          <w:lang w:val="id-ID"/>
        </w:rPr>
        <w:t xml:space="preserve">, penyusunan dan penetapan peraturan KPU dan pedoman tekhnis setiap tahapan pemilihan disusun dan ditetapkan setelah berkonsultasi dengan DPR dan pemerintah; </w:t>
      </w:r>
      <w:r w:rsidR="004B17FE" w:rsidRPr="004B17FE">
        <w:rPr>
          <w:rFonts w:ascii="Verdana" w:eastAsia="DFKai-SB" w:hAnsi="Verdana"/>
          <w:b/>
          <w:i/>
          <w:noProof/>
          <w:color w:val="1F1F1F"/>
          <w:sz w:val="24"/>
          <w:szCs w:val="24"/>
          <w:lang w:val="id-ID"/>
        </w:rPr>
        <w:t>ketiga</w:t>
      </w:r>
      <w:r w:rsidR="004B17FE" w:rsidRPr="004B17FE">
        <w:rPr>
          <w:rFonts w:ascii="Verdana" w:eastAsia="DFKai-SB" w:hAnsi="Verdana"/>
          <w:noProof/>
          <w:color w:val="1F1F1F"/>
          <w:sz w:val="24"/>
          <w:szCs w:val="24"/>
          <w:lang w:val="id-ID"/>
        </w:rPr>
        <w:t xml:space="preserve">,  pelaksanaan konsultasi tersebut dilakukan dalam forum rapat dengar pendapat; </w:t>
      </w:r>
      <w:r w:rsidR="004B17FE" w:rsidRPr="004B17FE">
        <w:rPr>
          <w:rFonts w:ascii="Verdana" w:eastAsia="DFKai-SB" w:hAnsi="Verdana"/>
          <w:b/>
          <w:i/>
          <w:noProof/>
          <w:color w:val="1F1F1F"/>
          <w:sz w:val="24"/>
          <w:szCs w:val="24"/>
          <w:lang w:val="id-ID"/>
        </w:rPr>
        <w:t>keempat</w:t>
      </w:r>
      <w:r w:rsidR="004B17FE" w:rsidRPr="004B17FE">
        <w:rPr>
          <w:rFonts w:ascii="Verdana" w:eastAsia="DFKai-SB" w:hAnsi="Verdana"/>
          <w:noProof/>
          <w:color w:val="1F1F1F"/>
          <w:sz w:val="24"/>
          <w:szCs w:val="24"/>
          <w:lang w:val="id-ID"/>
        </w:rPr>
        <w:t xml:space="preserve">,  keputusan dari proses konsultasi yang berlangsung dalam rapat dengar pendapat bersifat mengikat; </w:t>
      </w:r>
    </w:p>
    <w:p w14:paraId="56882BFC" w14:textId="77777777" w:rsidR="004B17FE" w:rsidRPr="004B17FE" w:rsidRDefault="004B17FE" w:rsidP="004B17FE">
      <w:pPr>
        <w:pStyle w:val="ListParagraph"/>
        <w:spacing w:after="0" w:line="360" w:lineRule="auto"/>
        <w:ind w:left="851"/>
        <w:jc w:val="both"/>
        <w:rPr>
          <w:rFonts w:ascii="Verdana" w:eastAsia="DFKai-SB" w:hAnsi="Verdana"/>
          <w:noProof/>
          <w:color w:val="1F1F1F"/>
          <w:sz w:val="24"/>
          <w:szCs w:val="24"/>
          <w:lang w:val="id-ID"/>
        </w:rPr>
      </w:pPr>
    </w:p>
    <w:p w14:paraId="6E91485D" w14:textId="77777777" w:rsidR="00E63E54" w:rsidRPr="00E63E54" w:rsidRDefault="00424F59" w:rsidP="00345C17">
      <w:pPr>
        <w:pStyle w:val="ListParagraph"/>
        <w:numPr>
          <w:ilvl w:val="0"/>
          <w:numId w:val="11"/>
        </w:numPr>
        <w:spacing w:after="0" w:line="360" w:lineRule="auto"/>
        <w:ind w:left="851" w:hanging="425"/>
        <w:jc w:val="both"/>
        <w:rPr>
          <w:rFonts w:ascii="Verdana" w:eastAsia="DFKai-SB" w:hAnsi="Verdana"/>
          <w:noProof/>
          <w:color w:val="1F1F1F"/>
          <w:sz w:val="24"/>
          <w:szCs w:val="24"/>
        </w:rPr>
      </w:pPr>
      <w:r w:rsidRPr="00D3429D">
        <w:rPr>
          <w:rFonts w:ascii="Verdana" w:eastAsia="DFKai-SB" w:hAnsi="Verdana"/>
          <w:noProof/>
          <w:color w:val="1F1F1F"/>
          <w:sz w:val="24"/>
          <w:szCs w:val="24"/>
          <w:lang w:val="id-ID"/>
        </w:rPr>
        <w:t xml:space="preserve">Bahwa </w:t>
      </w:r>
      <w:r w:rsidR="004B17FE" w:rsidRPr="00D3429D">
        <w:rPr>
          <w:rFonts w:ascii="Verdana" w:eastAsia="DFKai-SB" w:hAnsi="Verdana"/>
          <w:noProof/>
          <w:color w:val="1F1F1F"/>
          <w:sz w:val="24"/>
          <w:szCs w:val="24"/>
          <w:lang w:val="id-ID"/>
        </w:rPr>
        <w:t xml:space="preserve">ketentuan Pasal 22B huruf a </w:t>
      </w:r>
      <w:r w:rsidR="004B17FE" w:rsidRPr="00D3429D">
        <w:rPr>
          <w:rFonts w:ascii="Verdana" w:eastAsia="DFKai-SB" w:hAnsi="Verdana"/>
          <w:i/>
          <w:noProof/>
          <w:color w:val="1F1F1F"/>
          <w:sz w:val="24"/>
          <w:szCs w:val="24"/>
          <w:lang w:val="id-ID"/>
        </w:rPr>
        <w:t>a quo</w:t>
      </w:r>
      <w:r w:rsidR="004B17FE" w:rsidRPr="00D3429D">
        <w:rPr>
          <w:rFonts w:ascii="Verdana" w:eastAsia="DFKai-SB" w:hAnsi="Verdana"/>
          <w:noProof/>
          <w:color w:val="1F1F1F"/>
          <w:sz w:val="24"/>
          <w:szCs w:val="24"/>
          <w:lang w:val="id-ID"/>
        </w:rPr>
        <w:t xml:space="preserve"> pada pokoknya mengatur tentang: </w:t>
      </w:r>
      <w:r w:rsidR="004B17FE" w:rsidRPr="00D3429D">
        <w:rPr>
          <w:rFonts w:ascii="Verdana" w:eastAsia="DFKai-SB" w:hAnsi="Verdana"/>
          <w:b/>
          <w:i/>
          <w:noProof/>
          <w:color w:val="1F1F1F"/>
          <w:sz w:val="24"/>
          <w:szCs w:val="24"/>
          <w:lang w:val="id-ID"/>
        </w:rPr>
        <w:t>pertama</w:t>
      </w:r>
      <w:r w:rsidR="004B17FE" w:rsidRPr="00D3429D">
        <w:rPr>
          <w:rFonts w:ascii="Verdana" w:eastAsia="DFKai-SB" w:hAnsi="Verdana"/>
          <w:noProof/>
          <w:color w:val="1F1F1F"/>
          <w:sz w:val="24"/>
          <w:szCs w:val="24"/>
          <w:lang w:val="id-ID"/>
        </w:rPr>
        <w:t>, Bawaslu memiliki tugas dan wewenang untuk menyusun dan menetapkan Peraturan Bawaslu</w:t>
      </w:r>
      <w:r w:rsidR="00D3429D" w:rsidRPr="00D3429D">
        <w:rPr>
          <w:rFonts w:ascii="Verdana" w:eastAsia="DFKai-SB" w:hAnsi="Verdana"/>
          <w:noProof/>
          <w:color w:val="1F1F1F"/>
          <w:sz w:val="24"/>
          <w:szCs w:val="24"/>
          <w:lang w:val="id-ID"/>
        </w:rPr>
        <w:t xml:space="preserve">, </w:t>
      </w:r>
      <w:r w:rsidR="004B17FE" w:rsidRPr="00D3429D">
        <w:rPr>
          <w:rFonts w:ascii="Verdana" w:eastAsia="DFKai-SB" w:hAnsi="Verdana"/>
          <w:noProof/>
          <w:color w:val="1F1F1F"/>
          <w:sz w:val="24"/>
          <w:szCs w:val="24"/>
          <w:lang w:val="id-ID"/>
        </w:rPr>
        <w:t>pedoman tekhnis pengawasan</w:t>
      </w:r>
      <w:r w:rsidR="00D3429D" w:rsidRPr="00D3429D">
        <w:rPr>
          <w:rFonts w:ascii="Verdana" w:eastAsia="DFKai-SB" w:hAnsi="Verdana"/>
          <w:noProof/>
          <w:color w:val="1F1F1F"/>
          <w:sz w:val="24"/>
          <w:szCs w:val="24"/>
          <w:lang w:val="id-ID"/>
        </w:rPr>
        <w:t xml:space="preserve"> dan pedoman tata cara pemeriksaan, pemberian rekomendasi dan putusan atas keberatan</w:t>
      </w:r>
      <w:r w:rsidR="004B17FE" w:rsidRPr="00D3429D">
        <w:rPr>
          <w:rFonts w:ascii="Verdana" w:eastAsia="DFKai-SB" w:hAnsi="Verdana"/>
          <w:noProof/>
          <w:color w:val="1F1F1F"/>
          <w:sz w:val="24"/>
          <w:szCs w:val="24"/>
          <w:lang w:val="id-ID"/>
        </w:rPr>
        <w:t xml:space="preserve">; </w:t>
      </w:r>
      <w:r w:rsidR="004B17FE" w:rsidRPr="00D3429D">
        <w:rPr>
          <w:rFonts w:ascii="Verdana" w:eastAsia="DFKai-SB" w:hAnsi="Verdana"/>
          <w:b/>
          <w:i/>
          <w:noProof/>
          <w:color w:val="1F1F1F"/>
          <w:sz w:val="24"/>
          <w:szCs w:val="24"/>
          <w:lang w:val="id-ID"/>
        </w:rPr>
        <w:t>kedua</w:t>
      </w:r>
      <w:r w:rsidR="004B17FE" w:rsidRPr="00D3429D">
        <w:rPr>
          <w:rFonts w:ascii="Verdana" w:eastAsia="DFKai-SB" w:hAnsi="Verdana"/>
          <w:noProof/>
          <w:color w:val="1F1F1F"/>
          <w:sz w:val="24"/>
          <w:szCs w:val="24"/>
          <w:lang w:val="id-ID"/>
        </w:rPr>
        <w:t xml:space="preserve">, </w:t>
      </w:r>
      <w:r w:rsidR="00D3429D">
        <w:rPr>
          <w:rFonts w:ascii="Verdana" w:eastAsia="DFKai-SB" w:hAnsi="Verdana"/>
          <w:noProof/>
          <w:color w:val="1F1F1F"/>
          <w:sz w:val="24"/>
          <w:szCs w:val="24"/>
          <w:lang w:val="id-ID"/>
        </w:rPr>
        <w:t xml:space="preserve">penyusunan dan penetapan peraturan, pedoman tekhnis pengawas dan pedoman </w:t>
      </w:r>
      <w:r w:rsidR="00D3429D" w:rsidRPr="00D3429D">
        <w:rPr>
          <w:rFonts w:ascii="Verdana" w:eastAsia="DFKai-SB" w:hAnsi="Verdana"/>
          <w:noProof/>
          <w:color w:val="1F1F1F"/>
          <w:sz w:val="24"/>
          <w:szCs w:val="24"/>
          <w:lang w:val="id-ID"/>
        </w:rPr>
        <w:t xml:space="preserve">tata cara pemeriksaan, </w:t>
      </w:r>
      <w:r w:rsidR="00D3429D" w:rsidRPr="00D3429D">
        <w:rPr>
          <w:rFonts w:ascii="Verdana" w:eastAsia="DFKai-SB" w:hAnsi="Verdana"/>
          <w:noProof/>
          <w:color w:val="1F1F1F"/>
          <w:sz w:val="24"/>
          <w:szCs w:val="24"/>
          <w:lang w:val="id-ID"/>
        </w:rPr>
        <w:lastRenderedPageBreak/>
        <w:t>pemberian rekomendasi dan putusan atas keberatan</w:t>
      </w:r>
      <w:r w:rsidR="00D3429D">
        <w:rPr>
          <w:rFonts w:ascii="Verdana" w:eastAsia="DFKai-SB" w:hAnsi="Verdana"/>
          <w:noProof/>
          <w:color w:val="1F1F1F"/>
          <w:sz w:val="24"/>
          <w:szCs w:val="24"/>
          <w:lang w:val="id-ID"/>
        </w:rPr>
        <w:t xml:space="preserve"> disusun dan ditetapkan setelah berkonsultasi dengan DPR dan pemerintah; </w:t>
      </w:r>
      <w:r w:rsidR="00D3429D" w:rsidRPr="00D3429D">
        <w:rPr>
          <w:rFonts w:ascii="Verdana" w:eastAsia="DFKai-SB" w:hAnsi="Verdana"/>
          <w:b/>
          <w:i/>
          <w:noProof/>
          <w:color w:val="1F1F1F"/>
          <w:sz w:val="24"/>
          <w:szCs w:val="24"/>
          <w:lang w:val="id-ID"/>
        </w:rPr>
        <w:t>ketiga</w:t>
      </w:r>
      <w:r w:rsidR="00D3429D">
        <w:rPr>
          <w:rFonts w:ascii="Verdana" w:eastAsia="DFKai-SB" w:hAnsi="Verdana"/>
          <w:noProof/>
          <w:color w:val="1F1F1F"/>
          <w:sz w:val="24"/>
          <w:szCs w:val="24"/>
          <w:lang w:val="id-ID"/>
        </w:rPr>
        <w:t xml:space="preserve">, pelaksanaan konsultasi tersebut dilakukan dalam forum rapat dengar pendapat; </w:t>
      </w:r>
      <w:r w:rsidR="00D3429D" w:rsidRPr="00D3429D">
        <w:rPr>
          <w:rFonts w:ascii="Verdana" w:eastAsia="DFKai-SB" w:hAnsi="Verdana"/>
          <w:b/>
          <w:i/>
          <w:noProof/>
          <w:color w:val="1F1F1F"/>
          <w:sz w:val="24"/>
          <w:szCs w:val="24"/>
          <w:lang w:val="id-ID"/>
        </w:rPr>
        <w:t>keempat</w:t>
      </w:r>
      <w:r w:rsidR="00D3429D">
        <w:rPr>
          <w:rFonts w:ascii="Verdana" w:eastAsia="DFKai-SB" w:hAnsi="Verdana"/>
          <w:noProof/>
          <w:color w:val="1F1F1F"/>
          <w:sz w:val="24"/>
          <w:szCs w:val="24"/>
          <w:lang w:val="id-ID"/>
        </w:rPr>
        <w:t xml:space="preserve">, keputusan dari proses konsultasi yang </w:t>
      </w:r>
      <w:r w:rsidR="00E63E54">
        <w:rPr>
          <w:rFonts w:ascii="Verdana" w:eastAsia="DFKai-SB" w:hAnsi="Verdana"/>
          <w:noProof/>
          <w:color w:val="1F1F1F"/>
          <w:sz w:val="24"/>
          <w:szCs w:val="24"/>
          <w:lang w:val="id-ID"/>
        </w:rPr>
        <w:t>berlangsung dalam rapat dengar pendapat bersifat mengikat;</w:t>
      </w:r>
    </w:p>
    <w:p w14:paraId="3E58AF1A" w14:textId="77777777" w:rsidR="00E63E54" w:rsidRPr="00E63E54" w:rsidRDefault="00E63E54" w:rsidP="00E63E54">
      <w:pPr>
        <w:spacing w:after="0" w:line="360" w:lineRule="auto"/>
        <w:jc w:val="both"/>
        <w:rPr>
          <w:rFonts w:ascii="Verdana" w:eastAsia="DFKai-SB" w:hAnsi="Verdana"/>
          <w:noProof/>
          <w:color w:val="1F1F1F"/>
          <w:sz w:val="24"/>
          <w:szCs w:val="24"/>
          <w:lang w:val="id-ID"/>
        </w:rPr>
      </w:pPr>
    </w:p>
    <w:p w14:paraId="2BB4A0F5" w14:textId="77777777" w:rsidR="00E63E54" w:rsidRPr="00E63E54" w:rsidRDefault="00E63E54" w:rsidP="00345C17">
      <w:pPr>
        <w:pStyle w:val="ListParagraph"/>
        <w:numPr>
          <w:ilvl w:val="0"/>
          <w:numId w:val="11"/>
        </w:numPr>
        <w:spacing w:after="0" w:line="360" w:lineRule="auto"/>
        <w:ind w:left="851" w:hanging="425"/>
        <w:jc w:val="both"/>
        <w:rPr>
          <w:rFonts w:ascii="Verdana" w:eastAsia="DFKai-SB" w:hAnsi="Verdana"/>
          <w:noProof/>
          <w:color w:val="1F1F1F"/>
          <w:sz w:val="24"/>
          <w:szCs w:val="24"/>
        </w:rPr>
      </w:pPr>
      <w:r>
        <w:rPr>
          <w:rFonts w:ascii="Verdana" w:eastAsia="DFKai-SB" w:hAnsi="Verdana"/>
          <w:noProof/>
          <w:color w:val="1F1F1F"/>
          <w:sz w:val="24"/>
          <w:szCs w:val="24"/>
          <w:lang w:val="id-ID"/>
        </w:rPr>
        <w:t>Bahwa sesuai dengan dalil yang Pemohon uraikan dalam paragraf 30 dan paragraf 31, telah nyata bahwa DPR dan Pemerintah terlibat dalam proses penyusunan dan penetapan peraturan, pedoman tekhnis dan tata cara penyelenggaraan maupun pengawasan yang akan dilakukan oleh KPU dan Bawaslu;</w:t>
      </w:r>
    </w:p>
    <w:p w14:paraId="605DF8B6" w14:textId="77777777" w:rsidR="00E63E54" w:rsidRPr="00E63E54" w:rsidRDefault="00E63E54" w:rsidP="00E63E54">
      <w:pPr>
        <w:spacing w:after="0" w:line="360" w:lineRule="auto"/>
        <w:jc w:val="both"/>
        <w:rPr>
          <w:rFonts w:ascii="Verdana" w:eastAsia="DFKai-SB" w:hAnsi="Verdana"/>
          <w:noProof/>
          <w:color w:val="1F1F1F"/>
          <w:sz w:val="24"/>
          <w:szCs w:val="24"/>
          <w:lang w:val="id-ID"/>
        </w:rPr>
      </w:pPr>
    </w:p>
    <w:p w14:paraId="57EAD1BD" w14:textId="20DD8105" w:rsidR="00424F59" w:rsidRPr="007E16BC" w:rsidRDefault="006F13E8" w:rsidP="00345C17">
      <w:pPr>
        <w:pStyle w:val="ListParagraph"/>
        <w:numPr>
          <w:ilvl w:val="0"/>
          <w:numId w:val="11"/>
        </w:numPr>
        <w:spacing w:after="0" w:line="360" w:lineRule="auto"/>
        <w:ind w:left="851" w:hanging="425"/>
        <w:jc w:val="both"/>
        <w:rPr>
          <w:rFonts w:ascii="Verdana" w:eastAsia="DFKai-SB" w:hAnsi="Verdana"/>
          <w:noProof/>
          <w:color w:val="1F1F1F"/>
          <w:sz w:val="24"/>
          <w:szCs w:val="24"/>
        </w:rPr>
      </w:pPr>
      <w:r>
        <w:rPr>
          <w:rFonts w:ascii="Verdana" w:eastAsia="DFKai-SB" w:hAnsi="Verdana"/>
          <w:noProof/>
          <w:color w:val="1F1F1F"/>
          <w:sz w:val="24"/>
          <w:szCs w:val="24"/>
          <w:lang w:val="id-ID"/>
        </w:rPr>
        <w:t xml:space="preserve">Bahwa terdapat pertanyaan </w:t>
      </w:r>
      <w:r w:rsidR="007E16BC">
        <w:rPr>
          <w:rFonts w:ascii="Verdana" w:eastAsia="DFKai-SB" w:hAnsi="Verdana"/>
          <w:noProof/>
          <w:color w:val="1F1F1F"/>
          <w:sz w:val="24"/>
          <w:szCs w:val="24"/>
          <w:lang w:val="id-ID"/>
        </w:rPr>
        <w:t xml:space="preserve">pertanyaan konstitusional di dalam diri Pemohon menyangkut relevansi, urgensi dan dasar keterlibatan DPR dan pemerintah di dalam penyusunan dan penetapan peraturan lembaga negara mandiri seperti KPU dan Bawaslu. Karena jika dilihat dari sisi waktu keterlibatan pemerintah dan DPR dalam penyusunan dan penetapan regulasi KPU dan Bawaslu, maka sesungguhnya pemerintah dan DPR sedang memposisikan dirinya sebagai pengawas. Model pengawasan yang dilakukan oleh pemerintah dan DPR di dalam ketentuan </w:t>
      </w:r>
      <w:r w:rsidR="007E16BC" w:rsidRPr="007E16BC">
        <w:rPr>
          <w:rFonts w:ascii="Verdana" w:eastAsia="DFKai-SB" w:hAnsi="Verdana"/>
          <w:i/>
          <w:noProof/>
          <w:color w:val="1F1F1F"/>
          <w:sz w:val="24"/>
          <w:szCs w:val="24"/>
          <w:lang w:val="id-ID"/>
        </w:rPr>
        <w:t>a quo</w:t>
      </w:r>
      <w:r w:rsidR="007E16BC">
        <w:rPr>
          <w:rFonts w:ascii="Verdana" w:eastAsia="DFKai-SB" w:hAnsi="Verdana"/>
          <w:i/>
          <w:noProof/>
          <w:color w:val="1F1F1F"/>
          <w:sz w:val="24"/>
          <w:szCs w:val="24"/>
          <w:lang w:val="id-ID"/>
        </w:rPr>
        <w:t xml:space="preserve"> </w:t>
      </w:r>
      <w:r w:rsidR="007E16BC">
        <w:rPr>
          <w:rFonts w:ascii="Verdana" w:eastAsia="DFKai-SB" w:hAnsi="Verdana"/>
          <w:noProof/>
          <w:color w:val="1F1F1F"/>
          <w:sz w:val="24"/>
          <w:szCs w:val="24"/>
          <w:lang w:val="id-ID"/>
        </w:rPr>
        <w:t xml:space="preserve">menitikberatkan pada model pengawasan preventif, hal mana pemerintah dan DPR akan memberikan pertimbangan sebelum adanya </w:t>
      </w:r>
      <w:r w:rsidR="007E16BC">
        <w:rPr>
          <w:rFonts w:ascii="Verdana" w:eastAsia="DFKai-SB" w:hAnsi="Verdana"/>
          <w:noProof/>
          <w:sz w:val="24"/>
          <w:szCs w:val="24"/>
          <w:lang w:val="id-ID"/>
        </w:rPr>
        <w:t>pengambilan atau penetapan suatu kebijakan/keputusan (</w:t>
      </w:r>
      <w:r w:rsidR="007E16BC" w:rsidRPr="00B60ED8">
        <w:rPr>
          <w:rFonts w:ascii="Verdana" w:eastAsia="DFKai-SB" w:hAnsi="Verdana"/>
          <w:i/>
          <w:noProof/>
          <w:sz w:val="24"/>
          <w:szCs w:val="24"/>
          <w:lang w:val="id-ID"/>
        </w:rPr>
        <w:t>voortoezicht</w:t>
      </w:r>
      <w:r w:rsidR="007E16BC">
        <w:rPr>
          <w:rFonts w:ascii="Verdana" w:eastAsia="DFKai-SB" w:hAnsi="Verdana"/>
          <w:noProof/>
          <w:sz w:val="24"/>
          <w:szCs w:val="24"/>
          <w:lang w:val="id-ID"/>
        </w:rPr>
        <w:t>) yang akan termuat di dalam norma tekhnis penyelenggaraan dan pengawasan. Jenis ini pada praktik pelaksanaan konsultasi nantinya pemerintah dan DPR akan berbentuk pernyataan tidak keberatan (</w:t>
      </w:r>
      <w:r w:rsidR="007E16BC" w:rsidRPr="00B60ED8">
        <w:rPr>
          <w:rFonts w:ascii="Verdana" w:eastAsia="DFKai-SB" w:hAnsi="Verdana"/>
          <w:i/>
          <w:noProof/>
          <w:sz w:val="24"/>
          <w:szCs w:val="24"/>
          <w:lang w:val="id-ID"/>
        </w:rPr>
        <w:t>de verklaring van geen bezwaar</w:t>
      </w:r>
      <w:r w:rsidR="007E16BC">
        <w:rPr>
          <w:rFonts w:ascii="Verdana" w:eastAsia="DFKai-SB" w:hAnsi="Verdana"/>
          <w:noProof/>
          <w:sz w:val="24"/>
          <w:szCs w:val="24"/>
          <w:lang w:val="id-ID"/>
        </w:rPr>
        <w:t xml:space="preserve">) atau keberatan terhadap keputusan atau kebijakan penyelenggaraan dan/atau pengawasan yang </w:t>
      </w:r>
      <w:r w:rsidR="00A21573">
        <w:rPr>
          <w:rFonts w:ascii="Verdana" w:eastAsia="DFKai-SB" w:hAnsi="Verdana"/>
          <w:noProof/>
          <w:sz w:val="24"/>
          <w:szCs w:val="24"/>
          <w:lang w:val="id-ID"/>
        </w:rPr>
        <w:t xml:space="preserve">dimuat didalam norma yang akan disusun dan ditetapkan </w:t>
      </w:r>
      <w:r w:rsidR="007E16BC">
        <w:rPr>
          <w:rFonts w:ascii="Verdana" w:eastAsia="DFKai-SB" w:hAnsi="Verdana"/>
          <w:noProof/>
          <w:sz w:val="24"/>
          <w:szCs w:val="24"/>
          <w:lang w:val="id-ID"/>
        </w:rPr>
        <w:t xml:space="preserve">oleh KPU dan Bawaslu. Secara </w:t>
      </w:r>
      <w:r w:rsidR="007E16BC" w:rsidRPr="007E16BC">
        <w:rPr>
          <w:rFonts w:ascii="Verdana" w:eastAsia="DFKai-SB" w:hAnsi="Verdana"/>
          <w:i/>
          <w:noProof/>
          <w:sz w:val="24"/>
          <w:szCs w:val="24"/>
          <w:lang w:val="id-ID"/>
        </w:rPr>
        <w:t>mutatis mutandis</w:t>
      </w:r>
      <w:r w:rsidR="007E16BC">
        <w:rPr>
          <w:rFonts w:ascii="Verdana" w:eastAsia="DFKai-SB" w:hAnsi="Verdana"/>
          <w:noProof/>
          <w:sz w:val="24"/>
          <w:szCs w:val="24"/>
          <w:lang w:val="id-ID"/>
        </w:rPr>
        <w:t xml:space="preserve">, setiap </w:t>
      </w:r>
      <w:r w:rsidR="007E16BC">
        <w:rPr>
          <w:rFonts w:ascii="Verdana" w:eastAsia="DFKai-SB" w:hAnsi="Verdana"/>
          <w:noProof/>
          <w:sz w:val="24"/>
          <w:szCs w:val="24"/>
          <w:lang w:val="id-ID"/>
        </w:rPr>
        <w:lastRenderedPageBreak/>
        <w:t>regulasi yang disusun oleh KPU dan Bawaslu membutuhkan persetujuan pemerintah dan DPR ;</w:t>
      </w:r>
    </w:p>
    <w:p w14:paraId="513FFC20" w14:textId="77777777" w:rsidR="007E16BC" w:rsidRPr="007E16BC" w:rsidRDefault="007E16BC" w:rsidP="007E16BC">
      <w:pPr>
        <w:spacing w:after="0" w:line="360" w:lineRule="auto"/>
        <w:jc w:val="both"/>
        <w:rPr>
          <w:rFonts w:ascii="Verdana" w:eastAsia="DFKai-SB" w:hAnsi="Verdana"/>
          <w:noProof/>
          <w:color w:val="1F1F1F"/>
          <w:sz w:val="24"/>
          <w:szCs w:val="24"/>
        </w:rPr>
      </w:pPr>
    </w:p>
    <w:p w14:paraId="6BFCAA7E" w14:textId="6E980B9A" w:rsidR="00B30EC1" w:rsidRDefault="00305A34" w:rsidP="00256759">
      <w:pPr>
        <w:pStyle w:val="ListParagraph"/>
        <w:numPr>
          <w:ilvl w:val="0"/>
          <w:numId w:val="11"/>
        </w:numPr>
        <w:spacing w:after="0" w:line="360" w:lineRule="auto"/>
        <w:ind w:left="851" w:hanging="425"/>
        <w:jc w:val="both"/>
        <w:rPr>
          <w:rFonts w:ascii="Verdana" w:eastAsia="DFKai-SB" w:hAnsi="Verdana"/>
          <w:noProof/>
          <w:color w:val="1F1F1F"/>
          <w:sz w:val="24"/>
          <w:szCs w:val="24"/>
        </w:rPr>
      </w:pPr>
      <w:r w:rsidRPr="001E17EC">
        <w:rPr>
          <w:rFonts w:ascii="Verdana" w:eastAsia="DFKai-SB" w:hAnsi="Verdana"/>
          <w:noProof/>
          <w:color w:val="1F1F1F"/>
          <w:sz w:val="24"/>
          <w:szCs w:val="24"/>
        </w:rPr>
        <w:t xml:space="preserve">Bahwa menurut penalaran yang wajar yang dilakukan oleh Pemohon, </w:t>
      </w:r>
      <w:r w:rsidR="001E17EC" w:rsidRPr="001E17EC">
        <w:rPr>
          <w:rFonts w:ascii="Verdana" w:eastAsia="DFKai-SB" w:hAnsi="Verdana"/>
          <w:noProof/>
          <w:color w:val="1F1F1F"/>
          <w:sz w:val="24"/>
          <w:szCs w:val="24"/>
        </w:rPr>
        <w:t>potensial juga terjadi pemerintah melalui Menteri Hukum dan HAM tidak akan melakukan pengumuman dan/atau pengundangan apabilah pernyataan-pernyataan keberatan yang disampaikan oleh pemerintah tidak diakomodasi oleh KPU dan/atau Bawaslu di dalam regulasi yang disusun dan ditetapkan. Jika peristiwa hukum seperti ini terjadi, maka potensi intervensi pemerintah terhadap kekuasaan penyelenggara pemilu mudah saja terjadi</w:t>
      </w:r>
      <w:r w:rsidR="001E17EC">
        <w:rPr>
          <w:rFonts w:ascii="Verdana" w:eastAsia="DFKai-SB" w:hAnsi="Verdana"/>
          <w:noProof/>
          <w:color w:val="1F1F1F"/>
          <w:sz w:val="24"/>
          <w:szCs w:val="24"/>
        </w:rPr>
        <w:t xml:space="preserve"> dengan model penyelundupan norma</w:t>
      </w:r>
      <w:r w:rsidR="001E17EC" w:rsidRPr="001E17EC">
        <w:rPr>
          <w:rFonts w:ascii="Verdana" w:eastAsia="DFKai-SB" w:hAnsi="Verdana"/>
          <w:noProof/>
          <w:color w:val="1F1F1F"/>
          <w:sz w:val="24"/>
          <w:szCs w:val="24"/>
        </w:rPr>
        <w:t xml:space="preserve">. Artinya, validitas norma yang disusun dan ditetapkan oleh KPU dan Bawaslu diragukan oleh Pemohon selaku pemilih dan warga negara yang berhak dipilih; </w:t>
      </w:r>
    </w:p>
    <w:p w14:paraId="0CB98781" w14:textId="77777777" w:rsidR="001E17EC" w:rsidRPr="001E17EC" w:rsidRDefault="001E17EC" w:rsidP="001E17EC">
      <w:pPr>
        <w:spacing w:after="0" w:line="360" w:lineRule="auto"/>
        <w:jc w:val="both"/>
        <w:rPr>
          <w:rFonts w:ascii="Verdana" w:eastAsia="DFKai-SB" w:hAnsi="Verdana"/>
          <w:noProof/>
          <w:color w:val="1F1F1F"/>
          <w:sz w:val="24"/>
          <w:szCs w:val="24"/>
        </w:rPr>
      </w:pPr>
    </w:p>
    <w:p w14:paraId="68CC9D40" w14:textId="6D5858B9" w:rsidR="001E17EC" w:rsidRPr="00D168CA" w:rsidRDefault="00DE38EA" w:rsidP="00256759">
      <w:pPr>
        <w:pStyle w:val="ListParagraph"/>
        <w:numPr>
          <w:ilvl w:val="0"/>
          <w:numId w:val="11"/>
        </w:numPr>
        <w:spacing w:after="0" w:line="360" w:lineRule="auto"/>
        <w:ind w:left="851" w:hanging="425"/>
        <w:jc w:val="both"/>
        <w:rPr>
          <w:rFonts w:ascii="Verdana" w:eastAsia="DFKai-SB" w:hAnsi="Verdana"/>
          <w:noProof/>
          <w:color w:val="1F1F1F"/>
          <w:sz w:val="24"/>
          <w:szCs w:val="24"/>
        </w:rPr>
      </w:pPr>
      <w:r>
        <w:rPr>
          <w:rFonts w:ascii="Verdana" w:eastAsia="DFKai-SB" w:hAnsi="Verdana"/>
          <w:noProof/>
          <w:color w:val="1F1F1F"/>
          <w:sz w:val="24"/>
          <w:szCs w:val="24"/>
        </w:rPr>
        <w:t>Bahwa potensi intervensi pemerintah dan DPR pada proses penyusunan regulasi KPU dan Bawaslu akan memberikan akibat hukum pada hak-hak konstitusional Pemohon</w:t>
      </w:r>
      <w:r w:rsidR="00D168CA">
        <w:rPr>
          <w:rFonts w:ascii="Verdana" w:eastAsia="DFKai-SB" w:hAnsi="Verdana"/>
          <w:noProof/>
          <w:color w:val="1F1F1F"/>
          <w:sz w:val="24"/>
          <w:szCs w:val="24"/>
        </w:rPr>
        <w:t>, diantaranya</w:t>
      </w:r>
      <w:r>
        <w:rPr>
          <w:rFonts w:ascii="Verdana" w:eastAsia="DFKai-SB" w:hAnsi="Verdana"/>
          <w:noProof/>
          <w:color w:val="1F1F1F"/>
          <w:sz w:val="24"/>
          <w:szCs w:val="24"/>
        </w:rPr>
        <w:t xml:space="preserve">: </w:t>
      </w:r>
      <w:r w:rsidR="00D168CA">
        <w:rPr>
          <w:rFonts w:ascii="Verdana" w:eastAsia="DFKai-SB" w:hAnsi="Verdana"/>
          <w:b/>
          <w:i/>
          <w:noProof/>
          <w:color w:val="1F1F1F"/>
          <w:sz w:val="24"/>
          <w:szCs w:val="24"/>
        </w:rPr>
        <w:t>P</w:t>
      </w:r>
      <w:r w:rsidRPr="00BE4365">
        <w:rPr>
          <w:rFonts w:ascii="Verdana" w:eastAsia="DFKai-SB" w:hAnsi="Verdana"/>
          <w:b/>
          <w:i/>
          <w:noProof/>
          <w:color w:val="1F1F1F"/>
          <w:sz w:val="24"/>
          <w:szCs w:val="24"/>
        </w:rPr>
        <w:t>ertama</w:t>
      </w:r>
      <w:r>
        <w:rPr>
          <w:rFonts w:ascii="Verdana" w:eastAsia="DFKai-SB" w:hAnsi="Verdana"/>
          <w:noProof/>
          <w:color w:val="1F1F1F"/>
          <w:sz w:val="24"/>
          <w:szCs w:val="24"/>
        </w:rPr>
        <w:t>,</w:t>
      </w:r>
      <w:r w:rsidR="00BE4365">
        <w:rPr>
          <w:rFonts w:ascii="Verdana" w:eastAsia="DFKai-SB" w:hAnsi="Verdana"/>
          <w:noProof/>
          <w:color w:val="1F1F1F"/>
          <w:sz w:val="24"/>
          <w:szCs w:val="24"/>
        </w:rPr>
        <w:t xml:space="preserve"> </w:t>
      </w:r>
      <w:r>
        <w:rPr>
          <w:rFonts w:ascii="Verdana" w:eastAsia="DFKai-SB" w:hAnsi="Verdana"/>
          <w:noProof/>
          <w:color w:val="1F1F1F"/>
          <w:sz w:val="24"/>
          <w:szCs w:val="24"/>
        </w:rPr>
        <w:t xml:space="preserve"> </w:t>
      </w:r>
      <w:r w:rsidR="00D168CA" w:rsidRPr="0040460A">
        <w:rPr>
          <w:rFonts w:ascii="Verdana" w:eastAsia="DFKai-SB" w:hAnsi="Verdana"/>
          <w:noProof/>
          <w:color w:val="1F1F1F"/>
          <w:sz w:val="24"/>
          <w:szCs w:val="24"/>
          <w:lang w:val="id-ID"/>
        </w:rPr>
        <w:t xml:space="preserve">hak untuk </w:t>
      </w:r>
      <w:r w:rsidR="00D168CA">
        <w:rPr>
          <w:rFonts w:ascii="Verdana" w:eastAsia="DFKai-SB" w:hAnsi="Verdana"/>
          <w:noProof/>
          <w:color w:val="1F1F1F"/>
          <w:sz w:val="24"/>
          <w:szCs w:val="24"/>
          <w:lang w:val="id-ID"/>
        </w:rPr>
        <w:t xml:space="preserve">mendapatkan perlakuan yang setara dari proses penyelenggara pemilihan; </w:t>
      </w:r>
      <w:r w:rsidR="00D168CA" w:rsidRPr="00D168CA">
        <w:rPr>
          <w:rFonts w:ascii="Verdana" w:eastAsia="DFKai-SB" w:hAnsi="Verdana"/>
          <w:b/>
          <w:i/>
          <w:noProof/>
          <w:color w:val="1F1F1F"/>
          <w:sz w:val="24"/>
          <w:szCs w:val="24"/>
          <w:lang w:val="id-ID"/>
        </w:rPr>
        <w:t>Kedua</w:t>
      </w:r>
      <w:r w:rsidR="00D168CA">
        <w:rPr>
          <w:rFonts w:ascii="Verdana" w:eastAsia="DFKai-SB" w:hAnsi="Verdana"/>
          <w:noProof/>
          <w:color w:val="1F1F1F"/>
          <w:sz w:val="24"/>
          <w:szCs w:val="24"/>
          <w:lang w:val="id-ID"/>
        </w:rPr>
        <w:t xml:space="preserve">, penegakan hukum pemilihan yang adil dan konsisten; </w:t>
      </w:r>
      <w:r w:rsidR="00D168CA" w:rsidRPr="00D168CA">
        <w:rPr>
          <w:rFonts w:ascii="Verdana" w:eastAsia="DFKai-SB" w:hAnsi="Verdana"/>
          <w:b/>
          <w:i/>
          <w:noProof/>
          <w:color w:val="1F1F1F"/>
          <w:sz w:val="24"/>
          <w:szCs w:val="24"/>
          <w:lang w:val="id-ID"/>
        </w:rPr>
        <w:t>Ketiga</w:t>
      </w:r>
      <w:r w:rsidR="00D168CA">
        <w:rPr>
          <w:rFonts w:ascii="Verdana" w:eastAsia="DFKai-SB" w:hAnsi="Verdana"/>
          <w:noProof/>
          <w:color w:val="1F1F1F"/>
          <w:sz w:val="24"/>
          <w:szCs w:val="24"/>
          <w:lang w:val="id-ID"/>
        </w:rPr>
        <w:t>, hak untuk mendapatkan kemudahan mengikuti penyelenggaraan pemilihan dalam sebuah pelaksanaan tahapan pemilihan yang tertib dan berkeadilan;</w:t>
      </w:r>
      <w:r w:rsidR="00D168CA" w:rsidRPr="00D168CA">
        <w:rPr>
          <w:rFonts w:ascii="Verdana" w:eastAsia="DFKai-SB" w:hAnsi="Verdana"/>
          <w:b/>
          <w:i/>
          <w:noProof/>
          <w:color w:val="1F1F1F"/>
          <w:sz w:val="24"/>
          <w:szCs w:val="24"/>
          <w:lang w:val="id-ID"/>
        </w:rPr>
        <w:t xml:space="preserve"> Keempat</w:t>
      </w:r>
      <w:r w:rsidR="00D168CA">
        <w:rPr>
          <w:rFonts w:ascii="Verdana" w:eastAsia="DFKai-SB" w:hAnsi="Verdana"/>
          <w:noProof/>
          <w:color w:val="1F1F1F"/>
          <w:sz w:val="24"/>
          <w:szCs w:val="24"/>
          <w:lang w:val="id-ID"/>
        </w:rPr>
        <w:t xml:space="preserve">,  hak atas kepastian hukum dan penyelenggaraan pemilihan yang bebas dari intervensi politik; </w:t>
      </w:r>
      <w:r w:rsidR="00D168CA" w:rsidRPr="00D168CA">
        <w:rPr>
          <w:rFonts w:ascii="Verdana" w:eastAsia="DFKai-SB" w:hAnsi="Verdana"/>
          <w:b/>
          <w:i/>
          <w:noProof/>
          <w:color w:val="1F1F1F"/>
          <w:sz w:val="24"/>
          <w:szCs w:val="24"/>
          <w:lang w:val="id-ID"/>
        </w:rPr>
        <w:t>Kelima</w:t>
      </w:r>
      <w:r w:rsidR="00D168CA">
        <w:rPr>
          <w:rFonts w:ascii="Verdana" w:eastAsia="DFKai-SB" w:hAnsi="Verdana"/>
          <w:noProof/>
          <w:color w:val="1F1F1F"/>
          <w:sz w:val="24"/>
          <w:szCs w:val="24"/>
          <w:lang w:val="id-ID"/>
        </w:rPr>
        <w:t xml:space="preserve">,  hak atas pengawasan yang setara; dan </w:t>
      </w:r>
      <w:r w:rsidR="00D168CA" w:rsidRPr="00D168CA">
        <w:rPr>
          <w:rFonts w:ascii="Verdana" w:eastAsia="DFKai-SB" w:hAnsi="Verdana"/>
          <w:b/>
          <w:i/>
          <w:noProof/>
          <w:color w:val="1F1F1F"/>
          <w:sz w:val="24"/>
          <w:szCs w:val="24"/>
          <w:lang w:val="id-ID"/>
        </w:rPr>
        <w:t>Keenam</w:t>
      </w:r>
      <w:r w:rsidR="00D168CA">
        <w:rPr>
          <w:rFonts w:ascii="Verdana" w:eastAsia="DFKai-SB" w:hAnsi="Verdana"/>
          <w:noProof/>
          <w:color w:val="1F1F1F"/>
          <w:sz w:val="24"/>
          <w:szCs w:val="24"/>
          <w:lang w:val="id-ID"/>
        </w:rPr>
        <w:t xml:space="preserve">,  hak atas penyelesaian sengketa yang konsisten dan efektif; </w:t>
      </w:r>
      <w:r w:rsidR="00D168CA" w:rsidRPr="00D168CA">
        <w:rPr>
          <w:rFonts w:ascii="Verdana" w:eastAsia="DFKai-SB" w:hAnsi="Verdana"/>
          <w:b/>
          <w:i/>
          <w:noProof/>
          <w:color w:val="1F1F1F"/>
          <w:sz w:val="24"/>
          <w:szCs w:val="24"/>
          <w:lang w:val="id-ID"/>
        </w:rPr>
        <w:t>Ketujuh</w:t>
      </w:r>
      <w:r w:rsidR="00D168CA">
        <w:rPr>
          <w:rFonts w:ascii="Verdana" w:eastAsia="DFKai-SB" w:hAnsi="Verdana"/>
          <w:noProof/>
          <w:color w:val="1F1F1F"/>
          <w:sz w:val="24"/>
          <w:szCs w:val="24"/>
          <w:lang w:val="id-ID"/>
        </w:rPr>
        <w:t>, serta hak-hak lainnya yang dapat dan berkembang dari sebuah pemilihan yang demokratis;</w:t>
      </w:r>
    </w:p>
    <w:p w14:paraId="715097A2" w14:textId="77777777" w:rsidR="00D168CA" w:rsidRPr="00D168CA" w:rsidRDefault="00D168CA" w:rsidP="00D168CA">
      <w:pPr>
        <w:spacing w:after="0" w:line="360" w:lineRule="auto"/>
        <w:jc w:val="both"/>
        <w:rPr>
          <w:rFonts w:ascii="Verdana" w:eastAsia="DFKai-SB" w:hAnsi="Verdana"/>
          <w:noProof/>
          <w:color w:val="1F1F1F"/>
          <w:sz w:val="24"/>
          <w:szCs w:val="24"/>
        </w:rPr>
      </w:pPr>
    </w:p>
    <w:p w14:paraId="45CD3ADF" w14:textId="13530408" w:rsidR="00D168CA" w:rsidRPr="0040460A" w:rsidRDefault="00E015CE" w:rsidP="00256759">
      <w:pPr>
        <w:pStyle w:val="ListParagraph"/>
        <w:numPr>
          <w:ilvl w:val="0"/>
          <w:numId w:val="11"/>
        </w:numPr>
        <w:spacing w:after="0" w:line="360" w:lineRule="auto"/>
        <w:ind w:left="851" w:hanging="425"/>
        <w:jc w:val="both"/>
        <w:rPr>
          <w:rFonts w:ascii="Verdana" w:eastAsia="DFKai-SB" w:hAnsi="Verdana"/>
          <w:noProof/>
          <w:color w:val="1F1F1F"/>
          <w:sz w:val="24"/>
          <w:szCs w:val="24"/>
        </w:rPr>
      </w:pPr>
      <w:r>
        <w:rPr>
          <w:rFonts w:ascii="Verdana" w:eastAsia="DFKai-SB" w:hAnsi="Verdana"/>
          <w:noProof/>
          <w:color w:val="1F1F1F"/>
          <w:sz w:val="24"/>
          <w:szCs w:val="24"/>
        </w:rPr>
        <w:lastRenderedPageBreak/>
        <w:t xml:space="preserve">Hak-hak konstitusional Pemohon </w:t>
      </w:r>
      <w:r w:rsidRPr="00E015CE">
        <w:rPr>
          <w:rFonts w:ascii="Verdana" w:eastAsia="DFKai-SB" w:hAnsi="Verdana"/>
          <w:i/>
          <w:noProof/>
          <w:color w:val="1F1F1F"/>
          <w:sz w:val="24"/>
          <w:szCs w:val="24"/>
        </w:rPr>
        <w:t>a quo</w:t>
      </w:r>
      <w:r>
        <w:rPr>
          <w:rFonts w:ascii="Verdana" w:eastAsia="DFKai-SB" w:hAnsi="Verdana"/>
          <w:i/>
          <w:noProof/>
          <w:color w:val="1F1F1F"/>
          <w:sz w:val="24"/>
          <w:szCs w:val="24"/>
        </w:rPr>
        <w:t xml:space="preserve"> </w:t>
      </w:r>
      <w:r>
        <w:rPr>
          <w:rFonts w:ascii="Verdana" w:eastAsia="DFKai-SB" w:hAnsi="Verdana"/>
          <w:noProof/>
          <w:color w:val="1F1F1F"/>
          <w:sz w:val="24"/>
          <w:szCs w:val="24"/>
        </w:rPr>
        <w:t xml:space="preserve">merupakan hak-hak yang </w:t>
      </w:r>
      <w:r w:rsidR="00595209">
        <w:rPr>
          <w:rFonts w:ascii="Verdana" w:eastAsia="DFKai-SB" w:hAnsi="Verdana"/>
          <w:noProof/>
          <w:color w:val="1F1F1F"/>
          <w:sz w:val="24"/>
          <w:szCs w:val="24"/>
        </w:rPr>
        <w:t xml:space="preserve">terkandung dan tersebar di berbagai peraturan, pedoman tekhnis dan tata cara penyelenggaraan dan pengawasan yang disusun dan ditetapkan oleh KPU dan Bawaslu. Apabilah dalam penyusunan dan penetapan regulasi tersebut KPU dan Bawaslu melakukannya secara mandiri dengan partisipasi publik yang luas, maka kerugian konstitusional yang didalilkan oleh Pemohon tidak akan terjadi; </w:t>
      </w:r>
    </w:p>
    <w:p w14:paraId="5725924B" w14:textId="77777777" w:rsidR="00B30EC1" w:rsidRPr="0040460A" w:rsidRDefault="00B30EC1" w:rsidP="0020764C">
      <w:pPr>
        <w:pStyle w:val="ListParagraph"/>
        <w:spacing w:after="0" w:line="360" w:lineRule="auto"/>
        <w:rPr>
          <w:rFonts w:ascii="Verdana" w:eastAsia="DFKai-SB" w:hAnsi="Verdana"/>
          <w:noProof/>
          <w:color w:val="1F1F1F"/>
          <w:sz w:val="24"/>
          <w:szCs w:val="24"/>
        </w:rPr>
      </w:pPr>
    </w:p>
    <w:p w14:paraId="1D111FD7" w14:textId="47C2968E" w:rsidR="00A37F4D" w:rsidRPr="00D336BA" w:rsidRDefault="00940780" w:rsidP="00595209">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360" w:lineRule="auto"/>
        <w:ind w:left="426" w:right="11"/>
        <w:jc w:val="center"/>
        <w:rPr>
          <w:rFonts w:ascii="Verdana" w:hAnsi="Verdana" w:cs="Arial"/>
          <w:b/>
          <w:noProof/>
          <w:lang w:val="id-ID"/>
        </w:rPr>
      </w:pPr>
      <w:r w:rsidRPr="00D336BA">
        <w:rPr>
          <w:rFonts w:ascii="Verdana" w:hAnsi="Verdana" w:cs="Arial"/>
          <w:b/>
          <w:noProof/>
          <w:lang w:val="id-ID"/>
        </w:rPr>
        <w:t xml:space="preserve">Pasal </w:t>
      </w:r>
      <w:r w:rsidR="00595209" w:rsidRPr="00D336BA">
        <w:rPr>
          <w:rFonts w:ascii="Verdana" w:hAnsi="Verdana" w:cs="Arial"/>
          <w:b/>
          <w:noProof/>
          <w:lang w:val="id-ID"/>
        </w:rPr>
        <w:t xml:space="preserve">9 huruf a dan Pasal 22B huruf a UU No. 10/2016 </w:t>
      </w:r>
      <w:r w:rsidR="00881978" w:rsidRPr="00D336BA">
        <w:rPr>
          <w:rFonts w:ascii="Verdana" w:hAnsi="Verdana" w:cs="Arial"/>
          <w:b/>
          <w:noProof/>
          <w:lang w:val="id-ID"/>
        </w:rPr>
        <w:t xml:space="preserve">Bertentangan dengan Pasal </w:t>
      </w:r>
      <w:r w:rsidR="00595209" w:rsidRPr="00D336BA">
        <w:rPr>
          <w:rFonts w:ascii="Verdana" w:hAnsi="Verdana" w:cs="Arial"/>
          <w:b/>
          <w:noProof/>
          <w:lang w:val="id-ID"/>
        </w:rPr>
        <w:t>1 Ayat (2</w:t>
      </w:r>
      <w:r w:rsidR="00881978" w:rsidRPr="00D336BA">
        <w:rPr>
          <w:rFonts w:ascii="Verdana" w:hAnsi="Verdana" w:cs="Arial"/>
          <w:b/>
          <w:noProof/>
          <w:lang w:val="id-ID"/>
        </w:rPr>
        <w:t xml:space="preserve">) </w:t>
      </w:r>
      <w:r w:rsidR="00D336BA" w:rsidRPr="00D336BA">
        <w:rPr>
          <w:rFonts w:ascii="Verdana" w:hAnsi="Verdana" w:cs="Arial"/>
          <w:b/>
          <w:noProof/>
          <w:lang w:val="id-ID"/>
        </w:rPr>
        <w:t xml:space="preserve">dan Pasal 1 ayat (3) </w:t>
      </w:r>
      <w:r w:rsidR="00881978" w:rsidRPr="00D336BA">
        <w:rPr>
          <w:rFonts w:ascii="Verdana" w:hAnsi="Verdana" w:cs="Arial"/>
          <w:b/>
          <w:noProof/>
          <w:lang w:val="id-ID"/>
        </w:rPr>
        <w:t>UUD 1945</w:t>
      </w:r>
    </w:p>
    <w:p w14:paraId="34FF3986" w14:textId="77777777" w:rsidR="00881978" w:rsidRPr="00D336BA" w:rsidRDefault="00881978" w:rsidP="0020764C">
      <w:pPr>
        <w:pStyle w:val="ListParagraph"/>
        <w:spacing w:after="120" w:line="360" w:lineRule="auto"/>
        <w:ind w:left="851" w:right="11"/>
        <w:contextualSpacing w:val="0"/>
        <w:jc w:val="both"/>
        <w:rPr>
          <w:rFonts w:ascii="Verdana" w:hAnsi="Verdana" w:cs="Arial"/>
          <w:b/>
          <w:noProof/>
          <w:lang w:val="id-ID"/>
        </w:rPr>
      </w:pPr>
    </w:p>
    <w:p w14:paraId="3E4E88EB" w14:textId="73C82B59" w:rsidR="007066C2" w:rsidRPr="0011522F" w:rsidRDefault="007066C2" w:rsidP="00B30EC1">
      <w:pPr>
        <w:pStyle w:val="ListParagraph"/>
        <w:numPr>
          <w:ilvl w:val="0"/>
          <w:numId w:val="11"/>
        </w:numPr>
        <w:spacing w:after="0" w:line="360" w:lineRule="auto"/>
        <w:ind w:left="851" w:hanging="425"/>
        <w:jc w:val="both"/>
        <w:rPr>
          <w:rFonts w:ascii="Verdana" w:hAnsi="Verdana" w:cs="Arial"/>
          <w:b/>
          <w:noProof/>
          <w:sz w:val="24"/>
          <w:szCs w:val="24"/>
          <w:lang w:val="id-ID"/>
        </w:rPr>
      </w:pPr>
      <w:r w:rsidRPr="0040460A">
        <w:rPr>
          <w:rFonts w:ascii="Verdana" w:hAnsi="Verdana" w:cs="Arial"/>
          <w:noProof/>
          <w:sz w:val="24"/>
          <w:szCs w:val="24"/>
          <w:lang w:val="id-ID"/>
        </w:rPr>
        <w:t>Pasal</w:t>
      </w:r>
      <w:r w:rsidR="00577EFF">
        <w:rPr>
          <w:rFonts w:ascii="Verdana" w:hAnsi="Verdana" w:cs="Arial"/>
          <w:noProof/>
          <w:sz w:val="24"/>
          <w:szCs w:val="24"/>
          <w:lang w:val="id-ID"/>
        </w:rPr>
        <w:t xml:space="preserve"> 9 huruf a dan Pasal 22B huruf a UU No. 10/2016 bertentangan dengan Pasal 1 ayat (2) </w:t>
      </w:r>
      <w:r w:rsidR="00A148FA">
        <w:rPr>
          <w:rFonts w:ascii="Verdana" w:hAnsi="Verdana" w:cs="Arial"/>
          <w:noProof/>
          <w:sz w:val="24"/>
          <w:szCs w:val="24"/>
          <w:lang w:val="id-ID"/>
        </w:rPr>
        <w:t xml:space="preserve">dan Pasal 1 ayat (3) </w:t>
      </w:r>
      <w:r w:rsidR="00577EFF">
        <w:rPr>
          <w:rFonts w:ascii="Verdana" w:hAnsi="Verdana" w:cs="Arial"/>
          <w:noProof/>
          <w:sz w:val="24"/>
          <w:szCs w:val="24"/>
          <w:lang w:val="id-ID"/>
        </w:rPr>
        <w:t>UUD 1945</w:t>
      </w:r>
      <w:r w:rsidR="00093E23" w:rsidRPr="0040460A">
        <w:rPr>
          <w:rFonts w:ascii="Verdana" w:hAnsi="Verdana" w:cs="Arial"/>
          <w:noProof/>
          <w:sz w:val="24"/>
          <w:szCs w:val="24"/>
          <w:lang w:val="id-ID"/>
        </w:rPr>
        <w:t xml:space="preserve">, dengan alasan </w:t>
      </w:r>
      <w:r w:rsidR="00940780" w:rsidRPr="0040460A">
        <w:rPr>
          <w:rFonts w:ascii="Verdana" w:hAnsi="Verdana" w:cs="Arial"/>
          <w:noProof/>
          <w:sz w:val="24"/>
          <w:szCs w:val="24"/>
          <w:lang w:val="id-ID"/>
        </w:rPr>
        <w:t xml:space="preserve">sebagai </w:t>
      </w:r>
      <w:r w:rsidR="0020764C" w:rsidRPr="0040460A">
        <w:rPr>
          <w:rFonts w:ascii="Verdana" w:hAnsi="Verdana" w:cs="Arial"/>
          <w:noProof/>
          <w:sz w:val="24"/>
          <w:szCs w:val="24"/>
          <w:lang w:val="id-ID"/>
        </w:rPr>
        <w:t>berikut</w:t>
      </w:r>
      <w:r w:rsidR="00B30EC1" w:rsidRPr="0040460A">
        <w:rPr>
          <w:rFonts w:ascii="Verdana" w:hAnsi="Verdana" w:cs="Arial"/>
          <w:noProof/>
          <w:sz w:val="24"/>
          <w:szCs w:val="24"/>
        </w:rPr>
        <w:t xml:space="preserve"> </w:t>
      </w:r>
      <w:r w:rsidR="00093E23" w:rsidRPr="0040460A">
        <w:rPr>
          <w:rFonts w:ascii="Verdana" w:hAnsi="Verdana" w:cs="Arial"/>
          <w:noProof/>
          <w:sz w:val="24"/>
          <w:szCs w:val="24"/>
          <w:lang w:val="id-ID"/>
        </w:rPr>
        <w:t>:</w:t>
      </w:r>
    </w:p>
    <w:p w14:paraId="1615FE60" w14:textId="77777777" w:rsidR="00220592" w:rsidRDefault="00861B0E" w:rsidP="0011522F">
      <w:pPr>
        <w:pStyle w:val="ListParagraph"/>
        <w:numPr>
          <w:ilvl w:val="2"/>
          <w:numId w:val="13"/>
        </w:numPr>
        <w:spacing w:after="0" w:line="360" w:lineRule="auto"/>
        <w:ind w:left="1276" w:hanging="425"/>
        <w:jc w:val="both"/>
        <w:rPr>
          <w:rFonts w:ascii="Verdana" w:hAnsi="Verdana" w:cs="Arial"/>
          <w:noProof/>
          <w:sz w:val="24"/>
          <w:szCs w:val="24"/>
          <w:lang w:val="id-ID"/>
        </w:rPr>
      </w:pPr>
      <w:r>
        <w:rPr>
          <w:rFonts w:ascii="Verdana" w:hAnsi="Verdana" w:cs="Arial"/>
          <w:noProof/>
          <w:sz w:val="24"/>
          <w:szCs w:val="24"/>
          <w:lang w:val="id-ID"/>
        </w:rPr>
        <w:t xml:space="preserve">Bahwa Prof. Dr. Jimly Asshiddiqie </w:t>
      </w:r>
      <w:r w:rsidR="00220592">
        <w:rPr>
          <w:rFonts w:ascii="Verdana" w:hAnsi="Verdana" w:cs="Arial"/>
          <w:noProof/>
          <w:sz w:val="24"/>
          <w:szCs w:val="24"/>
          <w:lang w:val="id-ID"/>
        </w:rPr>
        <w:t xml:space="preserve">di dalam berbagai buku yang ditulisnya mengemukakan adanya sembilan prinsip pokok yang mendasari penyususnan sistem penyelenggaraan negara di Indonesia. Prinsip pokok tersebut ditemukan dari proses penelaahan terhadap UUD 1945. Pemohon mengutip beberapa yang relevan dan khusus terkait dengan permohonan ini, diantaranya: cita negara hukum (nomokrasi), paham kedaulatan rakyat (demokrasi) dan pemisahan kekuasaan serta prinsip </w:t>
      </w:r>
      <w:r w:rsidR="00220592" w:rsidRPr="00220592">
        <w:rPr>
          <w:rFonts w:ascii="Verdana" w:hAnsi="Verdana" w:cs="Arial"/>
          <w:i/>
          <w:noProof/>
          <w:sz w:val="24"/>
          <w:szCs w:val="24"/>
          <w:lang w:val="id-ID"/>
        </w:rPr>
        <w:t>check and balances</w:t>
      </w:r>
      <w:r w:rsidR="00220592">
        <w:rPr>
          <w:rFonts w:ascii="Verdana" w:hAnsi="Verdana" w:cs="Arial"/>
          <w:noProof/>
          <w:sz w:val="24"/>
          <w:szCs w:val="24"/>
          <w:lang w:val="id-ID"/>
        </w:rPr>
        <w:t>;</w:t>
      </w:r>
    </w:p>
    <w:p w14:paraId="68B6803C" w14:textId="77777777" w:rsidR="00220592" w:rsidRDefault="00220592" w:rsidP="0011522F">
      <w:pPr>
        <w:pStyle w:val="ListParagraph"/>
        <w:numPr>
          <w:ilvl w:val="2"/>
          <w:numId w:val="13"/>
        </w:numPr>
        <w:spacing w:after="0" w:line="360" w:lineRule="auto"/>
        <w:ind w:left="1276" w:hanging="425"/>
        <w:jc w:val="both"/>
        <w:rPr>
          <w:rFonts w:ascii="Verdana" w:hAnsi="Verdana" w:cs="Arial"/>
          <w:noProof/>
          <w:sz w:val="24"/>
          <w:szCs w:val="24"/>
          <w:lang w:val="id-ID"/>
        </w:rPr>
      </w:pPr>
      <w:r>
        <w:rPr>
          <w:rFonts w:ascii="Verdana" w:hAnsi="Verdana" w:cs="Arial"/>
          <w:noProof/>
          <w:sz w:val="24"/>
          <w:szCs w:val="24"/>
          <w:lang w:val="id-ID"/>
        </w:rPr>
        <w:t xml:space="preserve">Pasal 1 ayat (3) UUD 1945 menegaskan bahwa Indonesia adalah negara hukum (rechtstaat). Di dalam pengertian ini terkandung adanya pengakuan terhadap prinsip supremasi hukum dan konstitusi, pemisahan dan pembatasan kekuasaan menurut sistem konstitusional yang diatur di dalam Undang-Undang Dasar, adanya jaminan hak asasi manusia, persamaan setiap warga negara di depan hukum, peradilan yang bebas serta menjamin keadilan bagi setiap orang termasuk terhadap </w:t>
      </w:r>
      <w:r>
        <w:rPr>
          <w:rFonts w:ascii="Verdana" w:hAnsi="Verdana" w:cs="Arial"/>
          <w:noProof/>
          <w:sz w:val="24"/>
          <w:szCs w:val="24"/>
          <w:lang w:val="id-ID"/>
        </w:rPr>
        <w:lastRenderedPageBreak/>
        <w:t>penyalahgunaan wewenang oleh pihak yang berkuasa. Menurut Jimly Asshiddiqie, paham negara hukum demikian, harus diadakan jaminan bahwa hukum itu sendiri dibangun dan ditegakkan menurut prinsip-prinsip demokrasi;</w:t>
      </w:r>
    </w:p>
    <w:p w14:paraId="3978E84A" w14:textId="53235327" w:rsidR="00E95CAD" w:rsidRDefault="00E95CAD" w:rsidP="0011522F">
      <w:pPr>
        <w:pStyle w:val="ListParagraph"/>
        <w:numPr>
          <w:ilvl w:val="2"/>
          <w:numId w:val="13"/>
        </w:numPr>
        <w:spacing w:after="0" w:line="360" w:lineRule="auto"/>
        <w:ind w:left="1276" w:hanging="425"/>
        <w:jc w:val="both"/>
        <w:rPr>
          <w:rFonts w:ascii="Verdana" w:hAnsi="Verdana" w:cs="Arial"/>
          <w:noProof/>
          <w:sz w:val="24"/>
          <w:szCs w:val="24"/>
          <w:lang w:val="id-ID"/>
        </w:rPr>
      </w:pPr>
      <w:r>
        <w:rPr>
          <w:rFonts w:ascii="Verdana" w:hAnsi="Verdana" w:cs="Arial"/>
          <w:noProof/>
          <w:sz w:val="24"/>
          <w:szCs w:val="24"/>
          <w:lang w:val="id-ID"/>
        </w:rPr>
        <w:t>UUD 1945 mengandung prinsip utama bahwa negara hukum tidak boleh ditegakkan dengan mengabaikan prinsip demokrasi yang telah diatur dalam Undang-Undang Dasar. Karena itu kedaulatan rakyat dilakukan menurut Undang-Undang Dasar (</w:t>
      </w:r>
      <w:r w:rsidRPr="00E95CAD">
        <w:rPr>
          <w:rFonts w:ascii="Verdana" w:hAnsi="Verdana" w:cs="Arial"/>
          <w:i/>
          <w:noProof/>
          <w:sz w:val="24"/>
          <w:szCs w:val="24"/>
          <w:lang w:val="id-ID"/>
        </w:rPr>
        <w:t>constitutional democracy</w:t>
      </w:r>
      <w:r>
        <w:rPr>
          <w:rFonts w:ascii="Verdana" w:hAnsi="Verdana" w:cs="Arial"/>
          <w:noProof/>
          <w:sz w:val="24"/>
          <w:szCs w:val="24"/>
          <w:lang w:val="id-ID"/>
        </w:rPr>
        <w:t>). Dengan demikian, kedaulatan rakyat dan kedaulatan hukum semestinya diselenggarakan secara beriringan dan tidak terpisahkan;</w:t>
      </w:r>
    </w:p>
    <w:p w14:paraId="0D39D1AB" w14:textId="7CC6A158" w:rsidR="00E95CAD" w:rsidRDefault="00740D8D" w:rsidP="0011522F">
      <w:pPr>
        <w:pStyle w:val="ListParagraph"/>
        <w:numPr>
          <w:ilvl w:val="2"/>
          <w:numId w:val="13"/>
        </w:numPr>
        <w:spacing w:after="0" w:line="360" w:lineRule="auto"/>
        <w:ind w:left="1276" w:hanging="425"/>
        <w:jc w:val="both"/>
        <w:rPr>
          <w:rFonts w:ascii="Verdana" w:hAnsi="Verdana" w:cs="Arial"/>
          <w:noProof/>
          <w:sz w:val="24"/>
          <w:szCs w:val="24"/>
          <w:lang w:val="id-ID"/>
        </w:rPr>
      </w:pPr>
      <w:r>
        <w:rPr>
          <w:rFonts w:ascii="Verdana" w:hAnsi="Verdana" w:cs="Arial"/>
          <w:noProof/>
          <w:sz w:val="24"/>
          <w:szCs w:val="24"/>
          <w:lang w:val="id-ID"/>
        </w:rPr>
        <w:t xml:space="preserve">Bahwa kedaulatan rakyat di dalam UUD 1945 menentukan pembagian kekuasaan secara horizontal dengan cara memisahkannya (separation of power) menjadi kekuasaan dan menjalankan fungsi lembaga-lembaga negara yang sederajat dan saling mengendalikan satu sama lain berdasarkan prinsip </w:t>
      </w:r>
      <w:r w:rsidRPr="00740D8D">
        <w:rPr>
          <w:rFonts w:ascii="Verdana" w:hAnsi="Verdana" w:cs="Arial"/>
          <w:i/>
          <w:noProof/>
          <w:sz w:val="24"/>
          <w:szCs w:val="24"/>
          <w:lang w:val="id-ID"/>
        </w:rPr>
        <w:t>check and balances</w:t>
      </w:r>
      <w:r w:rsidR="003E32A2">
        <w:rPr>
          <w:rFonts w:ascii="Verdana" w:hAnsi="Verdana" w:cs="Arial"/>
          <w:noProof/>
          <w:sz w:val="24"/>
          <w:szCs w:val="24"/>
          <w:lang w:val="id-ID"/>
        </w:rPr>
        <w:t>. Dengan adanya prinsip ini, maka kekuasaan negara dapat diatur, dibatasi bahkan dikontrol untuk menghindari penyalahgunaan kekuasaan oleh aparatur penyelenggara negara ataupun pribadi yang kebetulan sedang menduduki jabatan dalam lembaga negara yang bersangkutan</w:t>
      </w:r>
      <w:r>
        <w:rPr>
          <w:rFonts w:ascii="Verdana" w:hAnsi="Verdana" w:cs="Arial"/>
          <w:noProof/>
          <w:sz w:val="24"/>
          <w:szCs w:val="24"/>
          <w:lang w:val="id-ID"/>
        </w:rPr>
        <w:t>;</w:t>
      </w:r>
    </w:p>
    <w:p w14:paraId="6B28B82F" w14:textId="6D7C5E67" w:rsidR="003E32A2" w:rsidRDefault="003E32A2" w:rsidP="0011522F">
      <w:pPr>
        <w:pStyle w:val="ListParagraph"/>
        <w:numPr>
          <w:ilvl w:val="2"/>
          <w:numId w:val="13"/>
        </w:numPr>
        <w:spacing w:after="0" w:line="360" w:lineRule="auto"/>
        <w:ind w:left="1276" w:hanging="425"/>
        <w:jc w:val="both"/>
        <w:rPr>
          <w:rFonts w:ascii="Verdana" w:hAnsi="Verdana" w:cs="Arial"/>
          <w:noProof/>
          <w:sz w:val="24"/>
          <w:szCs w:val="24"/>
          <w:lang w:val="id-ID"/>
        </w:rPr>
      </w:pPr>
      <w:r>
        <w:rPr>
          <w:rFonts w:ascii="Verdana" w:hAnsi="Verdana" w:cs="Arial"/>
          <w:noProof/>
          <w:sz w:val="24"/>
          <w:szCs w:val="24"/>
          <w:lang w:val="id-ID"/>
        </w:rPr>
        <w:t>Bahwa dalam konsep demokrasi berdasarkan hukum saat ini, pemerintahan tidak lagi diharuskan bersifat langsung, melainkan dapat pula bersifat tidak langsung atau perwakilan (</w:t>
      </w:r>
      <w:r w:rsidRPr="003E32A2">
        <w:rPr>
          <w:rFonts w:ascii="Verdana" w:hAnsi="Verdana" w:cs="Arial"/>
          <w:i/>
          <w:noProof/>
          <w:sz w:val="24"/>
          <w:szCs w:val="24"/>
          <w:lang w:val="id-ID"/>
        </w:rPr>
        <w:t>representative government</w:t>
      </w:r>
      <w:r>
        <w:rPr>
          <w:rFonts w:ascii="Verdana" w:hAnsi="Verdana" w:cs="Arial"/>
          <w:noProof/>
          <w:sz w:val="24"/>
          <w:szCs w:val="24"/>
          <w:lang w:val="id-ID"/>
        </w:rPr>
        <w:t>). Semua fungsi kedaulatan tunduk pada kemauan rakyat yang disalurkan melalui institusi yang mewakilinya. Di bidang legislatif ada DPR, eksekutif ada Presiden, kekuasaan kehakiman ada Mahkamah Agung dan Mahkamah Konstitusi serta di bidang kekuasaan peyelenggara pemilu ada KPU dan Bawaslu;</w:t>
      </w:r>
    </w:p>
    <w:p w14:paraId="36657669" w14:textId="1402A699" w:rsidR="003E32A2" w:rsidRDefault="003E32A2" w:rsidP="0011522F">
      <w:pPr>
        <w:pStyle w:val="ListParagraph"/>
        <w:numPr>
          <w:ilvl w:val="2"/>
          <w:numId w:val="13"/>
        </w:numPr>
        <w:spacing w:after="0" w:line="360" w:lineRule="auto"/>
        <w:ind w:left="1276" w:hanging="425"/>
        <w:jc w:val="both"/>
        <w:rPr>
          <w:rFonts w:ascii="Verdana" w:hAnsi="Verdana" w:cs="Arial"/>
          <w:noProof/>
          <w:sz w:val="24"/>
          <w:szCs w:val="24"/>
          <w:lang w:val="id-ID"/>
        </w:rPr>
      </w:pPr>
      <w:r>
        <w:rPr>
          <w:rFonts w:ascii="Verdana" w:hAnsi="Verdana" w:cs="Arial"/>
          <w:noProof/>
          <w:sz w:val="24"/>
          <w:szCs w:val="24"/>
          <w:lang w:val="id-ID"/>
        </w:rPr>
        <w:t xml:space="preserve">Pemohon sebagai rakyat yang berdaulat telah menerima proses bernegara seperti itu sebagai sebuah sistem secara </w:t>
      </w:r>
      <w:r>
        <w:rPr>
          <w:rFonts w:ascii="Verdana" w:hAnsi="Verdana" w:cs="Arial"/>
          <w:noProof/>
          <w:sz w:val="24"/>
          <w:szCs w:val="24"/>
          <w:lang w:val="id-ID"/>
        </w:rPr>
        <w:lastRenderedPageBreak/>
        <w:t>keseluruhan agar tidak terjadi penyalahgunaan.</w:t>
      </w:r>
      <w:r w:rsidR="00D077BE">
        <w:rPr>
          <w:rFonts w:ascii="Verdana" w:hAnsi="Verdana" w:cs="Arial"/>
          <w:noProof/>
          <w:sz w:val="24"/>
          <w:szCs w:val="24"/>
          <w:lang w:val="id-ID"/>
        </w:rPr>
        <w:t xml:space="preserve"> Keikutsertaan</w:t>
      </w:r>
      <w:r>
        <w:rPr>
          <w:rFonts w:ascii="Verdana" w:hAnsi="Verdana" w:cs="Arial"/>
          <w:noProof/>
          <w:sz w:val="24"/>
          <w:szCs w:val="24"/>
          <w:lang w:val="id-ID"/>
        </w:rPr>
        <w:t xml:space="preserve"> DPR dan Pemerintah dalam urusan ke</w:t>
      </w:r>
      <w:r w:rsidR="00D077BE">
        <w:rPr>
          <w:rFonts w:ascii="Verdana" w:hAnsi="Verdana" w:cs="Arial"/>
          <w:noProof/>
          <w:sz w:val="24"/>
          <w:szCs w:val="24"/>
          <w:lang w:val="id-ID"/>
        </w:rPr>
        <w:t>kuasaan penyelenggara pemilu, khususnya dalam hal penyusunan regulasi, maka hal tersebut telah bertentangan dengan paradigma dan konsepsi negara hukum yang</w:t>
      </w:r>
      <w:r>
        <w:rPr>
          <w:rFonts w:ascii="Verdana" w:hAnsi="Verdana" w:cs="Arial"/>
          <w:noProof/>
          <w:sz w:val="24"/>
          <w:szCs w:val="24"/>
          <w:lang w:val="id-ID"/>
        </w:rPr>
        <w:t xml:space="preserve"> </w:t>
      </w:r>
      <w:r w:rsidR="00D077BE">
        <w:rPr>
          <w:rFonts w:ascii="Verdana" w:hAnsi="Verdana" w:cs="Arial"/>
          <w:noProof/>
          <w:sz w:val="24"/>
          <w:szCs w:val="24"/>
          <w:lang w:val="id-ID"/>
        </w:rPr>
        <w:t>demokratis;</w:t>
      </w:r>
    </w:p>
    <w:p w14:paraId="66D9B003" w14:textId="77777777" w:rsidR="0062789E" w:rsidRDefault="0062789E" w:rsidP="0062789E">
      <w:pPr>
        <w:spacing w:after="0" w:line="360" w:lineRule="auto"/>
        <w:jc w:val="both"/>
        <w:rPr>
          <w:rFonts w:ascii="Verdana" w:hAnsi="Verdana" w:cs="Arial"/>
          <w:noProof/>
          <w:sz w:val="24"/>
          <w:szCs w:val="24"/>
          <w:lang w:val="id-ID"/>
        </w:rPr>
      </w:pPr>
    </w:p>
    <w:p w14:paraId="215A3145" w14:textId="7FEC6436" w:rsidR="007066C2" w:rsidRPr="0062789E" w:rsidRDefault="00D077BE" w:rsidP="0062789E">
      <w:pPr>
        <w:pStyle w:val="ListParagraph"/>
        <w:numPr>
          <w:ilvl w:val="0"/>
          <w:numId w:val="11"/>
        </w:numPr>
        <w:spacing w:after="0" w:line="360" w:lineRule="auto"/>
        <w:jc w:val="both"/>
        <w:rPr>
          <w:rFonts w:ascii="Verdana" w:hAnsi="Verdana" w:cs="Arial"/>
          <w:noProof/>
          <w:sz w:val="24"/>
          <w:szCs w:val="24"/>
          <w:lang w:val="id-ID"/>
        </w:rPr>
      </w:pPr>
      <w:r w:rsidRPr="0062789E">
        <w:rPr>
          <w:rFonts w:ascii="Verdana" w:hAnsi="Verdana" w:cs="Arial"/>
          <w:noProof/>
          <w:sz w:val="24"/>
          <w:szCs w:val="24"/>
          <w:lang w:val="id-ID"/>
        </w:rPr>
        <w:t>Dengan demikian, dilatarbelakangi fakta konstitusional seperti yang telah Pemohon uraikan, kami memohon kepada Majelis Hakim Konstitusi agar ketentuan Pasal 9 huruf a dan Pasal 22B huruf a UU No. 10/2016 dimaknai KPU dan Bawaslu sebagai lembaga negara yang mandiri tidak memiliki kewajiban konsultasi dalam penyusunan regulasi dan pendapat pemerintah dan DPR tidak memiliki kekuatan mengikat.</w:t>
      </w:r>
    </w:p>
    <w:p w14:paraId="1C20EE06" w14:textId="77777777" w:rsidR="007066C2" w:rsidRPr="0040460A" w:rsidRDefault="007066C2" w:rsidP="0020764C">
      <w:pPr>
        <w:pStyle w:val="NoSpacing"/>
        <w:spacing w:line="360" w:lineRule="auto"/>
        <w:ind w:left="426"/>
        <w:jc w:val="both"/>
        <w:rPr>
          <w:rFonts w:ascii="Verdana" w:hAnsi="Verdana" w:cs="Arial"/>
          <w:noProof/>
          <w:sz w:val="24"/>
          <w:szCs w:val="24"/>
          <w:lang w:val="id-ID"/>
        </w:rPr>
      </w:pPr>
    </w:p>
    <w:p w14:paraId="6CF87F35" w14:textId="7981FAA8" w:rsidR="00554A15" w:rsidRPr="0040460A" w:rsidRDefault="00577EFF" w:rsidP="00577EF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360" w:lineRule="auto"/>
        <w:ind w:left="426" w:right="11"/>
        <w:jc w:val="center"/>
        <w:rPr>
          <w:rFonts w:ascii="Verdana" w:hAnsi="Verdana" w:cs="Arial"/>
          <w:b/>
          <w:noProof/>
          <w:sz w:val="24"/>
          <w:szCs w:val="24"/>
          <w:lang w:val="id-ID"/>
        </w:rPr>
      </w:pPr>
      <w:r>
        <w:rPr>
          <w:rFonts w:ascii="Verdana" w:hAnsi="Verdana" w:cs="Arial"/>
          <w:b/>
          <w:noProof/>
          <w:sz w:val="24"/>
          <w:szCs w:val="24"/>
          <w:lang w:val="id-ID"/>
        </w:rPr>
        <w:t xml:space="preserve">Pasal </w:t>
      </w:r>
      <w:r w:rsidRPr="0040460A">
        <w:rPr>
          <w:rFonts w:ascii="Verdana" w:hAnsi="Verdana" w:cs="Arial"/>
          <w:b/>
          <w:noProof/>
          <w:sz w:val="24"/>
          <w:szCs w:val="24"/>
          <w:lang w:val="id-ID"/>
        </w:rPr>
        <w:t xml:space="preserve">Pasal </w:t>
      </w:r>
      <w:r>
        <w:rPr>
          <w:rFonts w:ascii="Verdana" w:hAnsi="Verdana" w:cs="Arial"/>
          <w:b/>
          <w:noProof/>
          <w:sz w:val="24"/>
          <w:szCs w:val="24"/>
          <w:lang w:val="id-ID"/>
        </w:rPr>
        <w:t xml:space="preserve">9 huruf a dan Pasal 22B huruf a UU No. 10/2016 </w:t>
      </w:r>
      <w:r w:rsidRPr="0040460A">
        <w:rPr>
          <w:rFonts w:ascii="Verdana" w:hAnsi="Verdana" w:cs="Arial"/>
          <w:b/>
          <w:noProof/>
          <w:sz w:val="24"/>
          <w:szCs w:val="24"/>
          <w:lang w:val="id-ID"/>
        </w:rPr>
        <w:t xml:space="preserve">Bertentangan dengan Pasal </w:t>
      </w:r>
      <w:r w:rsidR="00206C41">
        <w:rPr>
          <w:rFonts w:ascii="Verdana" w:hAnsi="Verdana" w:cs="Arial"/>
          <w:b/>
          <w:noProof/>
          <w:sz w:val="24"/>
          <w:szCs w:val="24"/>
          <w:lang w:val="id-ID"/>
        </w:rPr>
        <w:t>22E</w:t>
      </w:r>
      <w:r>
        <w:rPr>
          <w:rFonts w:ascii="Verdana" w:hAnsi="Verdana" w:cs="Arial"/>
          <w:b/>
          <w:noProof/>
          <w:sz w:val="24"/>
          <w:szCs w:val="24"/>
          <w:lang w:val="id-ID"/>
        </w:rPr>
        <w:t xml:space="preserve"> UUD 1945</w:t>
      </w:r>
    </w:p>
    <w:p w14:paraId="14350626" w14:textId="77777777" w:rsidR="00554A15" w:rsidRPr="0040460A" w:rsidRDefault="00554A15" w:rsidP="0020764C">
      <w:pPr>
        <w:pStyle w:val="NoSpacing"/>
        <w:spacing w:line="360" w:lineRule="auto"/>
        <w:ind w:left="426"/>
        <w:jc w:val="both"/>
        <w:rPr>
          <w:rFonts w:ascii="Verdana" w:hAnsi="Verdana" w:cs="Arial"/>
          <w:noProof/>
          <w:sz w:val="24"/>
          <w:szCs w:val="24"/>
          <w:lang w:val="id-ID"/>
        </w:rPr>
      </w:pPr>
    </w:p>
    <w:p w14:paraId="513996E0" w14:textId="7DB60F9F" w:rsidR="00206C41" w:rsidRPr="0040460A" w:rsidRDefault="00D972A1" w:rsidP="00206C41">
      <w:pPr>
        <w:pStyle w:val="ListParagraph"/>
        <w:numPr>
          <w:ilvl w:val="0"/>
          <w:numId w:val="11"/>
        </w:numPr>
        <w:spacing w:after="0" w:line="360" w:lineRule="auto"/>
        <w:ind w:left="851" w:hanging="425"/>
        <w:jc w:val="both"/>
        <w:rPr>
          <w:rFonts w:ascii="Verdana" w:hAnsi="Verdana" w:cs="Arial"/>
          <w:noProof/>
          <w:sz w:val="24"/>
          <w:szCs w:val="24"/>
          <w:lang w:val="id-ID"/>
        </w:rPr>
      </w:pPr>
      <w:r w:rsidRPr="0040460A">
        <w:rPr>
          <w:rFonts w:ascii="Verdana" w:hAnsi="Verdana" w:cs="Arial"/>
          <w:noProof/>
          <w:sz w:val="24"/>
          <w:szCs w:val="24"/>
          <w:lang w:val="id-ID"/>
        </w:rPr>
        <w:t xml:space="preserve">Pasal </w:t>
      </w:r>
      <w:r w:rsidR="00954574">
        <w:rPr>
          <w:rFonts w:ascii="Verdana" w:hAnsi="Verdana" w:cs="Arial"/>
          <w:noProof/>
          <w:sz w:val="24"/>
          <w:szCs w:val="24"/>
          <w:lang w:val="id-ID"/>
        </w:rPr>
        <w:t xml:space="preserve">9 huruf a dan Pasal 22B huruf a UU No. 10/2016 bertentangan dengan Pasal 22E UUD 1945, </w:t>
      </w:r>
      <w:r w:rsidR="009D7F8A" w:rsidRPr="0040460A">
        <w:rPr>
          <w:rFonts w:ascii="Verdana" w:hAnsi="Verdana" w:cs="Arial"/>
          <w:noProof/>
          <w:sz w:val="24"/>
          <w:szCs w:val="24"/>
          <w:lang w:val="id-ID"/>
        </w:rPr>
        <w:t xml:space="preserve">dengan alasan </w:t>
      </w:r>
      <w:r w:rsidR="00A63924" w:rsidRPr="0040460A">
        <w:rPr>
          <w:rFonts w:ascii="Verdana" w:hAnsi="Verdana" w:cs="Arial"/>
          <w:noProof/>
          <w:sz w:val="24"/>
          <w:szCs w:val="24"/>
          <w:lang w:val="id-ID"/>
        </w:rPr>
        <w:t>sebagai berikut</w:t>
      </w:r>
      <w:r w:rsidR="009D7F8A" w:rsidRPr="0040460A">
        <w:rPr>
          <w:rFonts w:ascii="Verdana" w:hAnsi="Verdana" w:cs="Arial"/>
          <w:noProof/>
          <w:sz w:val="24"/>
          <w:szCs w:val="24"/>
          <w:lang w:val="id-ID"/>
        </w:rPr>
        <w:t>:</w:t>
      </w:r>
    </w:p>
    <w:p w14:paraId="11FC55A8" w14:textId="3F56F63A" w:rsidR="007066C2" w:rsidRPr="00954574" w:rsidRDefault="00954574" w:rsidP="00B30EC1">
      <w:pPr>
        <w:pStyle w:val="NoSpacing"/>
        <w:numPr>
          <w:ilvl w:val="0"/>
          <w:numId w:val="15"/>
        </w:numPr>
        <w:spacing w:after="120" w:line="360" w:lineRule="auto"/>
        <w:ind w:left="1276" w:hanging="425"/>
        <w:jc w:val="both"/>
        <w:rPr>
          <w:rFonts w:ascii="Verdana" w:hAnsi="Verdana" w:cs="Arial"/>
          <w:noProof/>
          <w:sz w:val="24"/>
          <w:szCs w:val="24"/>
          <w:lang w:val="id-ID"/>
        </w:rPr>
      </w:pPr>
      <w:r>
        <w:rPr>
          <w:rFonts w:ascii="Verdana" w:hAnsi="Verdana" w:cs="Arial"/>
          <w:noProof/>
          <w:sz w:val="24"/>
          <w:szCs w:val="24"/>
          <w:lang w:val="id-ID"/>
        </w:rPr>
        <w:t xml:space="preserve">Bahwa secara jelas Pasal 22E UUD 1945 menentukan </w:t>
      </w:r>
      <w:r w:rsidRPr="008261F1">
        <w:rPr>
          <w:rFonts w:ascii="Verdana" w:eastAsia="DFKai-SB" w:hAnsi="Verdana"/>
          <w:b/>
          <w:noProof/>
          <w:sz w:val="24"/>
          <w:szCs w:val="24"/>
          <w:lang w:val="id-ID"/>
        </w:rPr>
        <w:t>“Pemilihan umum diselenggarakan oleh suatu komisi pemilihan umum yang bersifat nasional, tetap dan mandiri”</w:t>
      </w:r>
      <w:r>
        <w:rPr>
          <w:rFonts w:ascii="Verdana" w:eastAsia="DFKai-SB" w:hAnsi="Verdana"/>
          <w:b/>
          <w:noProof/>
          <w:sz w:val="24"/>
          <w:szCs w:val="24"/>
          <w:lang w:val="id-ID"/>
        </w:rPr>
        <w:t>;</w:t>
      </w:r>
    </w:p>
    <w:p w14:paraId="5AA9CE2A" w14:textId="03E64F29" w:rsidR="00954574" w:rsidRPr="0062789E" w:rsidRDefault="00954574" w:rsidP="00B30EC1">
      <w:pPr>
        <w:pStyle w:val="NoSpacing"/>
        <w:numPr>
          <w:ilvl w:val="0"/>
          <w:numId w:val="15"/>
        </w:numPr>
        <w:spacing w:after="120" w:line="360" w:lineRule="auto"/>
        <w:ind w:left="1276" w:hanging="425"/>
        <w:jc w:val="both"/>
        <w:rPr>
          <w:rFonts w:ascii="Verdana" w:hAnsi="Verdana" w:cs="Arial"/>
          <w:noProof/>
          <w:sz w:val="24"/>
          <w:szCs w:val="24"/>
          <w:lang w:val="id-ID"/>
        </w:rPr>
      </w:pPr>
      <w:r>
        <w:rPr>
          <w:rFonts w:ascii="Verdana" w:eastAsia="DFKai-SB" w:hAnsi="Verdana"/>
          <w:noProof/>
          <w:sz w:val="24"/>
          <w:szCs w:val="24"/>
          <w:lang w:val="id-ID"/>
        </w:rPr>
        <w:t xml:space="preserve">Bahwa Mahkamah Konstitusi pernah memutus terkait kewajiban konsultasi KPU, Bawaslu dan DKPP dalam membuat peraturan. Selengkapnya bunyi pertimbangan Putusan MK No. 101/PUU-XIII/2015 sebagai berikut “... </w:t>
      </w:r>
      <w:r w:rsidRPr="0062789E">
        <w:rPr>
          <w:rFonts w:ascii="Verdana" w:eastAsia="DFKai-SB" w:hAnsi="Verdana"/>
          <w:i/>
          <w:noProof/>
          <w:sz w:val="24"/>
          <w:szCs w:val="24"/>
          <w:lang w:val="id-ID"/>
        </w:rPr>
        <w:t xml:space="preserve">adapun kerugian konstitusional para Pemohon tersebut sama sekali tidak berkaitan dengan pengaturan mengenai kewajiban untuk konsultasi kepada DPR dan Pemerintah dalam membuat </w:t>
      </w:r>
      <w:r w:rsidRPr="0062789E">
        <w:rPr>
          <w:rFonts w:ascii="Verdana" w:eastAsia="DFKai-SB" w:hAnsi="Verdana"/>
          <w:i/>
          <w:noProof/>
          <w:sz w:val="24"/>
          <w:szCs w:val="24"/>
          <w:lang w:val="id-ID"/>
        </w:rPr>
        <w:lastRenderedPageBreak/>
        <w:t xml:space="preserve">peraturan KPU, Bawaslu dan DKPP, melainkan berkaitan dengan tidak terfasilitasinya pemenuhan hak pilih pemilih dan tidak terpenuhinya kebutuhan pemilih dalam pemilihan sebagaimana tersebut diatas. Selain itu, menurut Mahkamah pasal yang dimohonkan pengujian oleh Pemohon berkaitan </w:t>
      </w:r>
      <w:r w:rsidR="0062789E" w:rsidRPr="0062789E">
        <w:rPr>
          <w:rFonts w:ascii="Verdana" w:eastAsia="DFKai-SB" w:hAnsi="Verdana"/>
          <w:i/>
          <w:noProof/>
          <w:sz w:val="24"/>
          <w:szCs w:val="24"/>
          <w:lang w:val="id-ID"/>
        </w:rPr>
        <w:t xml:space="preserve">dengan kewenangan KPU, Bawaslu dan DKPP dalam membuat peraturan, sehingga seharusnya tiga lembaga (KPU, Bawaslu dan DKPP) tersebut yang sangat berkepentingan untuk mengajukan pengujian pasal dalam undang-undang a quo </w:t>
      </w:r>
      <w:r w:rsidR="0062789E">
        <w:rPr>
          <w:rFonts w:ascii="Verdana" w:eastAsia="DFKai-SB" w:hAnsi="Verdana"/>
          <w:noProof/>
          <w:sz w:val="24"/>
          <w:szCs w:val="24"/>
          <w:lang w:val="id-ID"/>
        </w:rPr>
        <w:t>...”;</w:t>
      </w:r>
    </w:p>
    <w:p w14:paraId="357783A7" w14:textId="70DA2965" w:rsidR="0062789E" w:rsidRPr="0062789E" w:rsidRDefault="0062789E" w:rsidP="00B30EC1">
      <w:pPr>
        <w:pStyle w:val="NoSpacing"/>
        <w:numPr>
          <w:ilvl w:val="0"/>
          <w:numId w:val="15"/>
        </w:numPr>
        <w:spacing w:after="120" w:line="360" w:lineRule="auto"/>
        <w:ind w:left="1276" w:hanging="425"/>
        <w:jc w:val="both"/>
        <w:rPr>
          <w:rFonts w:ascii="Verdana" w:hAnsi="Verdana" w:cs="Arial"/>
          <w:noProof/>
          <w:sz w:val="24"/>
          <w:szCs w:val="24"/>
          <w:lang w:val="id-ID"/>
        </w:rPr>
      </w:pPr>
      <w:r>
        <w:rPr>
          <w:rFonts w:ascii="Verdana" w:eastAsia="DFKai-SB" w:hAnsi="Verdana"/>
          <w:noProof/>
          <w:sz w:val="24"/>
          <w:szCs w:val="24"/>
          <w:lang w:val="id-ID"/>
        </w:rPr>
        <w:t xml:space="preserve">Pemohon ingin meyakinkan Mahkamah bahwa Pemohon memiliki kepentingan hukum dan kerugian dalam pelaksanaan tugas dan kewenangan KPU, Bawaslu dan DKPP. Alasan hukum Pemohon berbeda dengan Pemohon dalam putusan </w:t>
      </w:r>
      <w:r w:rsidRPr="0062789E">
        <w:rPr>
          <w:rFonts w:ascii="Verdana" w:eastAsia="DFKai-SB" w:hAnsi="Verdana"/>
          <w:i/>
          <w:noProof/>
          <w:sz w:val="24"/>
          <w:szCs w:val="24"/>
          <w:lang w:val="id-ID"/>
        </w:rPr>
        <w:t>a quo</w:t>
      </w:r>
      <w:r>
        <w:rPr>
          <w:rFonts w:ascii="Verdana" w:eastAsia="DFKai-SB" w:hAnsi="Verdana"/>
          <w:i/>
          <w:noProof/>
          <w:sz w:val="24"/>
          <w:szCs w:val="24"/>
          <w:lang w:val="id-ID"/>
        </w:rPr>
        <w:t xml:space="preserve"> </w:t>
      </w:r>
      <w:r>
        <w:rPr>
          <w:rFonts w:ascii="Verdana" w:eastAsia="DFKai-SB" w:hAnsi="Verdana"/>
          <w:noProof/>
          <w:sz w:val="24"/>
          <w:szCs w:val="24"/>
          <w:lang w:val="id-ID"/>
        </w:rPr>
        <w:t xml:space="preserve">dan secara spesifik kerugian konstitusional Pemohon apabilah KPU, Bawaslu dan DKPP </w:t>
      </w:r>
      <w:r w:rsidRPr="0062789E">
        <w:rPr>
          <w:rFonts w:ascii="Verdana" w:eastAsia="DFKai-SB" w:hAnsi="Verdana"/>
          <w:b/>
          <w:noProof/>
          <w:sz w:val="24"/>
          <w:szCs w:val="24"/>
          <w:lang w:val="id-ID"/>
        </w:rPr>
        <w:t>tidak mandiri dalam menyusun regulasi</w:t>
      </w:r>
      <w:r>
        <w:rPr>
          <w:rFonts w:ascii="Verdana" w:eastAsia="DFKai-SB" w:hAnsi="Verdana"/>
          <w:noProof/>
          <w:sz w:val="24"/>
          <w:szCs w:val="24"/>
          <w:lang w:val="id-ID"/>
        </w:rPr>
        <w:t xml:space="preserve"> adalah sebagai berikut: </w:t>
      </w:r>
      <w:r>
        <w:rPr>
          <w:rFonts w:ascii="Verdana" w:eastAsia="DFKai-SB" w:hAnsi="Verdana"/>
          <w:b/>
          <w:i/>
          <w:noProof/>
          <w:color w:val="1F1F1F"/>
          <w:sz w:val="24"/>
          <w:szCs w:val="24"/>
        </w:rPr>
        <w:t>P</w:t>
      </w:r>
      <w:r w:rsidRPr="00BE4365">
        <w:rPr>
          <w:rFonts w:ascii="Verdana" w:eastAsia="DFKai-SB" w:hAnsi="Verdana"/>
          <w:b/>
          <w:i/>
          <w:noProof/>
          <w:color w:val="1F1F1F"/>
          <w:sz w:val="24"/>
          <w:szCs w:val="24"/>
        </w:rPr>
        <w:t>ertama</w:t>
      </w:r>
      <w:r>
        <w:rPr>
          <w:rFonts w:ascii="Verdana" w:eastAsia="DFKai-SB" w:hAnsi="Verdana"/>
          <w:noProof/>
          <w:color w:val="1F1F1F"/>
          <w:sz w:val="24"/>
          <w:szCs w:val="24"/>
        </w:rPr>
        <w:t xml:space="preserve">,  </w:t>
      </w:r>
      <w:r w:rsidRPr="0040460A">
        <w:rPr>
          <w:rFonts w:ascii="Verdana" w:eastAsia="DFKai-SB" w:hAnsi="Verdana"/>
          <w:noProof/>
          <w:color w:val="1F1F1F"/>
          <w:sz w:val="24"/>
          <w:szCs w:val="24"/>
          <w:lang w:val="id-ID"/>
        </w:rPr>
        <w:t xml:space="preserve">hak untuk </w:t>
      </w:r>
      <w:r>
        <w:rPr>
          <w:rFonts w:ascii="Verdana" w:eastAsia="DFKai-SB" w:hAnsi="Verdana"/>
          <w:noProof/>
          <w:color w:val="1F1F1F"/>
          <w:sz w:val="24"/>
          <w:szCs w:val="24"/>
          <w:lang w:val="id-ID"/>
        </w:rPr>
        <w:t xml:space="preserve">mendapatkan perlakuan yang setara dari proses penyelenggara pemilihan; </w:t>
      </w:r>
      <w:r w:rsidRPr="00D168CA">
        <w:rPr>
          <w:rFonts w:ascii="Verdana" w:eastAsia="DFKai-SB" w:hAnsi="Verdana"/>
          <w:b/>
          <w:i/>
          <w:noProof/>
          <w:color w:val="1F1F1F"/>
          <w:sz w:val="24"/>
          <w:szCs w:val="24"/>
          <w:lang w:val="id-ID"/>
        </w:rPr>
        <w:t>Kedua</w:t>
      </w:r>
      <w:r>
        <w:rPr>
          <w:rFonts w:ascii="Verdana" w:eastAsia="DFKai-SB" w:hAnsi="Verdana"/>
          <w:noProof/>
          <w:color w:val="1F1F1F"/>
          <w:sz w:val="24"/>
          <w:szCs w:val="24"/>
          <w:lang w:val="id-ID"/>
        </w:rPr>
        <w:t xml:space="preserve">, penegakan hukum pemilihan yang adil dan konsisten; </w:t>
      </w:r>
      <w:r w:rsidRPr="00D168CA">
        <w:rPr>
          <w:rFonts w:ascii="Verdana" w:eastAsia="DFKai-SB" w:hAnsi="Verdana"/>
          <w:b/>
          <w:i/>
          <w:noProof/>
          <w:color w:val="1F1F1F"/>
          <w:sz w:val="24"/>
          <w:szCs w:val="24"/>
          <w:lang w:val="id-ID"/>
        </w:rPr>
        <w:t>Ketiga</w:t>
      </w:r>
      <w:r>
        <w:rPr>
          <w:rFonts w:ascii="Verdana" w:eastAsia="DFKai-SB" w:hAnsi="Verdana"/>
          <w:noProof/>
          <w:color w:val="1F1F1F"/>
          <w:sz w:val="24"/>
          <w:szCs w:val="24"/>
          <w:lang w:val="id-ID"/>
        </w:rPr>
        <w:t>, hak untuk mendapatkan kemudahan mengikuti penyelenggaraan pemilihan dalam sebuah pelaksanaan tahapan pemilihan yang tertib dan berkeadilan;</w:t>
      </w:r>
      <w:r w:rsidRPr="00D168CA">
        <w:rPr>
          <w:rFonts w:ascii="Verdana" w:eastAsia="DFKai-SB" w:hAnsi="Verdana"/>
          <w:b/>
          <w:i/>
          <w:noProof/>
          <w:color w:val="1F1F1F"/>
          <w:sz w:val="24"/>
          <w:szCs w:val="24"/>
          <w:lang w:val="id-ID"/>
        </w:rPr>
        <w:t xml:space="preserve"> Keempat</w:t>
      </w:r>
      <w:r>
        <w:rPr>
          <w:rFonts w:ascii="Verdana" w:eastAsia="DFKai-SB" w:hAnsi="Verdana"/>
          <w:noProof/>
          <w:color w:val="1F1F1F"/>
          <w:sz w:val="24"/>
          <w:szCs w:val="24"/>
          <w:lang w:val="id-ID"/>
        </w:rPr>
        <w:t xml:space="preserve">,  hak atas kepastian hukum dan penyelenggaraan pemilihan yang bebas dari intervensi politik; </w:t>
      </w:r>
      <w:r w:rsidRPr="00D168CA">
        <w:rPr>
          <w:rFonts w:ascii="Verdana" w:eastAsia="DFKai-SB" w:hAnsi="Verdana"/>
          <w:b/>
          <w:i/>
          <w:noProof/>
          <w:color w:val="1F1F1F"/>
          <w:sz w:val="24"/>
          <w:szCs w:val="24"/>
          <w:lang w:val="id-ID"/>
        </w:rPr>
        <w:t>Kelima</w:t>
      </w:r>
      <w:r>
        <w:rPr>
          <w:rFonts w:ascii="Verdana" w:eastAsia="DFKai-SB" w:hAnsi="Verdana"/>
          <w:noProof/>
          <w:color w:val="1F1F1F"/>
          <w:sz w:val="24"/>
          <w:szCs w:val="24"/>
          <w:lang w:val="id-ID"/>
        </w:rPr>
        <w:t xml:space="preserve">,  hak atas pengawasan yang setara; dan </w:t>
      </w:r>
      <w:r w:rsidRPr="00D168CA">
        <w:rPr>
          <w:rFonts w:ascii="Verdana" w:eastAsia="DFKai-SB" w:hAnsi="Verdana"/>
          <w:b/>
          <w:i/>
          <w:noProof/>
          <w:color w:val="1F1F1F"/>
          <w:sz w:val="24"/>
          <w:szCs w:val="24"/>
          <w:lang w:val="id-ID"/>
        </w:rPr>
        <w:t>Keenam</w:t>
      </w:r>
      <w:r>
        <w:rPr>
          <w:rFonts w:ascii="Verdana" w:eastAsia="DFKai-SB" w:hAnsi="Verdana"/>
          <w:noProof/>
          <w:color w:val="1F1F1F"/>
          <w:sz w:val="24"/>
          <w:szCs w:val="24"/>
          <w:lang w:val="id-ID"/>
        </w:rPr>
        <w:t xml:space="preserve">,  hak atas penyelesaian sengketa yang konsisten dan efektif; </w:t>
      </w:r>
      <w:r w:rsidRPr="00D168CA">
        <w:rPr>
          <w:rFonts w:ascii="Verdana" w:eastAsia="DFKai-SB" w:hAnsi="Verdana"/>
          <w:b/>
          <w:i/>
          <w:noProof/>
          <w:color w:val="1F1F1F"/>
          <w:sz w:val="24"/>
          <w:szCs w:val="24"/>
          <w:lang w:val="id-ID"/>
        </w:rPr>
        <w:t>Ketujuh</w:t>
      </w:r>
      <w:r>
        <w:rPr>
          <w:rFonts w:ascii="Verdana" w:eastAsia="DFKai-SB" w:hAnsi="Verdana"/>
          <w:noProof/>
          <w:color w:val="1F1F1F"/>
          <w:sz w:val="24"/>
          <w:szCs w:val="24"/>
          <w:lang w:val="id-ID"/>
        </w:rPr>
        <w:t>, serta hak-hak lainnya yang dapat dan berkembang dari sebuah pemilihan yang demokratis;</w:t>
      </w:r>
    </w:p>
    <w:p w14:paraId="19BC88D6" w14:textId="77777777" w:rsidR="0062789E" w:rsidRPr="0040460A" w:rsidRDefault="0062789E" w:rsidP="0062789E">
      <w:pPr>
        <w:pStyle w:val="NoSpacing"/>
        <w:spacing w:after="120" w:line="360" w:lineRule="auto"/>
        <w:ind w:left="1276"/>
        <w:jc w:val="both"/>
        <w:rPr>
          <w:rFonts w:ascii="Verdana" w:hAnsi="Verdana" w:cs="Arial"/>
          <w:noProof/>
          <w:sz w:val="24"/>
          <w:szCs w:val="24"/>
          <w:lang w:val="id-ID"/>
        </w:rPr>
      </w:pPr>
    </w:p>
    <w:p w14:paraId="1A31327A" w14:textId="167D0543" w:rsidR="002813FA" w:rsidRPr="0062789E" w:rsidRDefault="0062789E" w:rsidP="00363E2B">
      <w:pPr>
        <w:pStyle w:val="ListParagraph"/>
        <w:numPr>
          <w:ilvl w:val="0"/>
          <w:numId w:val="11"/>
        </w:numPr>
        <w:spacing w:after="0" w:line="360" w:lineRule="auto"/>
        <w:ind w:left="851" w:hanging="425"/>
        <w:jc w:val="both"/>
        <w:rPr>
          <w:rFonts w:ascii="Verdana" w:hAnsi="Verdana" w:cs="Arial"/>
          <w:b/>
          <w:noProof/>
          <w:sz w:val="24"/>
          <w:szCs w:val="24"/>
        </w:rPr>
      </w:pPr>
      <w:r>
        <w:rPr>
          <w:rFonts w:ascii="Verdana" w:hAnsi="Verdana" w:cs="Arial"/>
          <w:noProof/>
          <w:sz w:val="24"/>
          <w:szCs w:val="24"/>
          <w:lang w:val="id-ID"/>
        </w:rPr>
        <w:t xml:space="preserve">Dengan demikian, dilatarbelakangi fakta konstitusional seperti yang telah Pemohon uraikan, kami memohon kepada Majelis Hakim Konstitusi agar ketentuan Pasal 9 huruf a dan Pasal 22B </w:t>
      </w:r>
      <w:r>
        <w:rPr>
          <w:rFonts w:ascii="Verdana" w:hAnsi="Verdana" w:cs="Arial"/>
          <w:noProof/>
          <w:sz w:val="24"/>
          <w:szCs w:val="24"/>
          <w:lang w:val="id-ID"/>
        </w:rPr>
        <w:lastRenderedPageBreak/>
        <w:t>huruf a UU No. 10/2016 dimaknai KPU dan Bawaslu sebagai lembaga negara yang mandiri tidak memiliki kewajiban konsultasi dalam penyusunan regulasi dan pendapat pemerintah dan DPR tidak memiliki kekuatan mengikat;</w:t>
      </w:r>
    </w:p>
    <w:p w14:paraId="09EAF9C7" w14:textId="77777777" w:rsidR="0062789E" w:rsidRDefault="0062789E" w:rsidP="0062789E">
      <w:pPr>
        <w:pStyle w:val="ListParagraph"/>
        <w:spacing w:after="0" w:line="360" w:lineRule="auto"/>
        <w:ind w:left="851"/>
        <w:jc w:val="both"/>
        <w:rPr>
          <w:rFonts w:ascii="Verdana" w:hAnsi="Verdana" w:cs="Arial"/>
          <w:b/>
          <w:noProof/>
          <w:sz w:val="24"/>
          <w:szCs w:val="24"/>
        </w:rPr>
      </w:pPr>
    </w:p>
    <w:p w14:paraId="060B604A" w14:textId="77777777" w:rsidR="0062789E" w:rsidRPr="0040460A" w:rsidRDefault="0062789E" w:rsidP="0062789E">
      <w:pPr>
        <w:pStyle w:val="NoSpacing"/>
        <w:spacing w:line="360" w:lineRule="auto"/>
        <w:ind w:left="426"/>
        <w:jc w:val="both"/>
        <w:rPr>
          <w:rFonts w:ascii="Verdana" w:hAnsi="Verdana" w:cs="Arial"/>
          <w:noProof/>
          <w:sz w:val="24"/>
          <w:szCs w:val="24"/>
          <w:lang w:val="id-ID"/>
        </w:rPr>
      </w:pPr>
    </w:p>
    <w:p w14:paraId="7D79AB1B" w14:textId="62855E03" w:rsidR="0062789E" w:rsidRPr="0040460A" w:rsidRDefault="0062789E" w:rsidP="0062789E">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360" w:lineRule="auto"/>
        <w:ind w:left="426" w:right="11"/>
        <w:jc w:val="center"/>
        <w:rPr>
          <w:rFonts w:ascii="Verdana" w:hAnsi="Verdana" w:cs="Arial"/>
          <w:b/>
          <w:noProof/>
          <w:sz w:val="24"/>
          <w:szCs w:val="24"/>
          <w:lang w:val="id-ID"/>
        </w:rPr>
      </w:pPr>
      <w:r>
        <w:rPr>
          <w:rFonts w:ascii="Verdana" w:hAnsi="Verdana" w:cs="Arial"/>
          <w:b/>
          <w:noProof/>
          <w:sz w:val="24"/>
          <w:szCs w:val="24"/>
          <w:lang w:val="id-ID"/>
        </w:rPr>
        <w:t xml:space="preserve">Pasal </w:t>
      </w:r>
      <w:r w:rsidRPr="0040460A">
        <w:rPr>
          <w:rFonts w:ascii="Verdana" w:hAnsi="Verdana" w:cs="Arial"/>
          <w:b/>
          <w:noProof/>
          <w:sz w:val="24"/>
          <w:szCs w:val="24"/>
          <w:lang w:val="id-ID"/>
        </w:rPr>
        <w:t xml:space="preserve">Pasal </w:t>
      </w:r>
      <w:r>
        <w:rPr>
          <w:rFonts w:ascii="Verdana" w:hAnsi="Verdana" w:cs="Arial"/>
          <w:b/>
          <w:noProof/>
          <w:sz w:val="24"/>
          <w:szCs w:val="24"/>
          <w:lang w:val="id-ID"/>
        </w:rPr>
        <w:t xml:space="preserve">9 huruf a dan Pasal 22B huruf a UU No. 10/2016 </w:t>
      </w:r>
      <w:r w:rsidRPr="0040460A">
        <w:rPr>
          <w:rFonts w:ascii="Verdana" w:hAnsi="Verdana" w:cs="Arial"/>
          <w:b/>
          <w:noProof/>
          <w:sz w:val="24"/>
          <w:szCs w:val="24"/>
          <w:lang w:val="id-ID"/>
        </w:rPr>
        <w:t xml:space="preserve">Bertentangan dengan Pasal </w:t>
      </w:r>
      <w:r>
        <w:rPr>
          <w:rFonts w:ascii="Verdana" w:hAnsi="Verdana" w:cs="Arial"/>
          <w:b/>
          <w:noProof/>
          <w:sz w:val="24"/>
          <w:szCs w:val="24"/>
          <w:lang w:val="id-ID"/>
        </w:rPr>
        <w:t>28I UUD 1945</w:t>
      </w:r>
    </w:p>
    <w:p w14:paraId="18581431" w14:textId="77777777" w:rsidR="0062789E" w:rsidRDefault="0062789E" w:rsidP="0062789E">
      <w:pPr>
        <w:pStyle w:val="ListParagraph"/>
        <w:spacing w:after="0" w:line="360" w:lineRule="auto"/>
        <w:ind w:left="851"/>
        <w:jc w:val="both"/>
        <w:rPr>
          <w:rFonts w:ascii="Verdana" w:hAnsi="Verdana" w:cs="Arial"/>
          <w:b/>
          <w:noProof/>
          <w:sz w:val="24"/>
          <w:szCs w:val="24"/>
        </w:rPr>
      </w:pPr>
    </w:p>
    <w:p w14:paraId="2320ACFB" w14:textId="3ADD25D5" w:rsidR="00527DC1" w:rsidRPr="007B1D2E" w:rsidRDefault="007B1D2E" w:rsidP="00527DC1">
      <w:pPr>
        <w:pStyle w:val="ListParagraph"/>
        <w:numPr>
          <w:ilvl w:val="0"/>
          <w:numId w:val="11"/>
        </w:numPr>
        <w:spacing w:after="0" w:line="360" w:lineRule="auto"/>
        <w:jc w:val="both"/>
        <w:rPr>
          <w:rFonts w:ascii="Verdana" w:hAnsi="Verdana" w:cs="Arial"/>
          <w:noProof/>
          <w:sz w:val="24"/>
          <w:szCs w:val="24"/>
        </w:rPr>
      </w:pPr>
      <w:r>
        <w:rPr>
          <w:rFonts w:ascii="Verdana" w:hAnsi="Verdana" w:cs="Arial"/>
          <w:noProof/>
          <w:sz w:val="24"/>
          <w:szCs w:val="24"/>
        </w:rPr>
        <w:t>Pasal 28I UUD 1945 mengatur bahwa “</w:t>
      </w:r>
      <w:r w:rsidRPr="008261F1">
        <w:rPr>
          <w:rFonts w:ascii="Verdana" w:eastAsia="DFKai-SB" w:hAnsi="Verdana"/>
          <w:b/>
          <w:noProof/>
          <w:sz w:val="24"/>
          <w:szCs w:val="24"/>
          <w:lang w:val="id-ID"/>
        </w:rPr>
        <w:t>Untuk menegakkan dan melindungi hak asasi manusia sesuai dengan prinsip negara hukum yang demokratis, maka pelaksanaan hak asasi manusia dijamin, diatur dan dituangkan dalam peraturan perundang-undangan</w:t>
      </w:r>
      <w:r>
        <w:rPr>
          <w:rFonts w:ascii="Verdana" w:eastAsia="DFKai-SB" w:hAnsi="Verdana"/>
          <w:b/>
          <w:noProof/>
          <w:sz w:val="24"/>
          <w:szCs w:val="24"/>
          <w:lang w:val="id-ID"/>
        </w:rPr>
        <w:t>”;</w:t>
      </w:r>
    </w:p>
    <w:p w14:paraId="51013265" w14:textId="77777777" w:rsidR="007B1D2E" w:rsidRPr="007B1D2E" w:rsidRDefault="007B1D2E" w:rsidP="007B1D2E">
      <w:pPr>
        <w:pStyle w:val="ListParagraph"/>
        <w:spacing w:after="0" w:line="360" w:lineRule="auto"/>
        <w:ind w:left="786"/>
        <w:jc w:val="both"/>
        <w:rPr>
          <w:rFonts w:ascii="Verdana" w:hAnsi="Verdana" w:cs="Arial"/>
          <w:noProof/>
          <w:sz w:val="24"/>
          <w:szCs w:val="24"/>
        </w:rPr>
      </w:pPr>
    </w:p>
    <w:p w14:paraId="5FB1963A" w14:textId="64FCF29E" w:rsidR="007B1D2E" w:rsidRDefault="007B1D2E" w:rsidP="00527DC1">
      <w:pPr>
        <w:pStyle w:val="ListParagraph"/>
        <w:numPr>
          <w:ilvl w:val="0"/>
          <w:numId w:val="11"/>
        </w:numPr>
        <w:spacing w:after="0" w:line="360" w:lineRule="auto"/>
        <w:jc w:val="both"/>
        <w:rPr>
          <w:rFonts w:ascii="Verdana" w:hAnsi="Verdana" w:cs="Arial"/>
          <w:noProof/>
          <w:sz w:val="24"/>
          <w:szCs w:val="24"/>
        </w:rPr>
      </w:pPr>
      <w:r>
        <w:rPr>
          <w:rFonts w:ascii="Verdana" w:hAnsi="Verdana" w:cs="Arial"/>
          <w:noProof/>
          <w:sz w:val="24"/>
          <w:szCs w:val="24"/>
        </w:rPr>
        <w:t>Pemohon sebagai warga negara memiliki hak asasi manusia yang telah termuat di dalam UUD 1945, berupa hak untuk memilih dan dipilih. Pengaturan mengenai hak memilih dan dipilih tersebut diatur di dalam UUD 1945, Undang-Undang, konvensi internasional dan secara tekhnis administratif penggunaan dan turunannya diatur di dalam peraturan tekhnis penyelenggaraan dan pengawasan pemilu yang diatur oleh KPU dan Bawaslu;</w:t>
      </w:r>
    </w:p>
    <w:p w14:paraId="56F48BD6" w14:textId="77777777" w:rsidR="007B1D2E" w:rsidRPr="007B1D2E" w:rsidRDefault="007B1D2E" w:rsidP="007B1D2E">
      <w:pPr>
        <w:spacing w:after="0" w:line="360" w:lineRule="auto"/>
        <w:jc w:val="both"/>
        <w:rPr>
          <w:rFonts w:ascii="Verdana" w:hAnsi="Verdana" w:cs="Arial"/>
          <w:noProof/>
          <w:sz w:val="24"/>
          <w:szCs w:val="24"/>
        </w:rPr>
      </w:pPr>
    </w:p>
    <w:p w14:paraId="0FBBA37B" w14:textId="77777777" w:rsidR="007D44AB" w:rsidRDefault="007B1D2E" w:rsidP="00527DC1">
      <w:pPr>
        <w:pStyle w:val="ListParagraph"/>
        <w:numPr>
          <w:ilvl w:val="0"/>
          <w:numId w:val="11"/>
        </w:numPr>
        <w:spacing w:after="0" w:line="360" w:lineRule="auto"/>
        <w:jc w:val="both"/>
        <w:rPr>
          <w:rFonts w:ascii="Verdana" w:hAnsi="Verdana" w:cs="Arial"/>
          <w:noProof/>
          <w:sz w:val="24"/>
          <w:szCs w:val="24"/>
        </w:rPr>
      </w:pPr>
      <w:r>
        <w:rPr>
          <w:rFonts w:ascii="Verdana" w:hAnsi="Verdana" w:cs="Arial"/>
          <w:noProof/>
          <w:sz w:val="24"/>
          <w:szCs w:val="24"/>
        </w:rPr>
        <w:t>Bahwa menurut Pasal 8 ayat (1)</w:t>
      </w:r>
      <w:r w:rsidR="007D44AB">
        <w:rPr>
          <w:rFonts w:ascii="Verdana" w:hAnsi="Verdana" w:cs="Arial"/>
          <w:noProof/>
          <w:sz w:val="24"/>
          <w:szCs w:val="24"/>
        </w:rPr>
        <w:t xml:space="preserve"> juncto</w:t>
      </w:r>
      <w:r>
        <w:rPr>
          <w:rFonts w:ascii="Verdana" w:hAnsi="Verdana" w:cs="Arial"/>
          <w:noProof/>
          <w:sz w:val="24"/>
          <w:szCs w:val="24"/>
        </w:rPr>
        <w:t xml:space="preserve"> </w:t>
      </w:r>
      <w:r w:rsidR="007D44AB">
        <w:rPr>
          <w:rFonts w:ascii="Verdana" w:hAnsi="Verdana" w:cs="Arial"/>
          <w:noProof/>
          <w:sz w:val="24"/>
          <w:szCs w:val="24"/>
        </w:rPr>
        <w:t>Undang-Undang Nomor 12 Tahun 2011 tentang Pembentukan Peraturan Perundang-Undangan “UU No. 12/2011 yang selengkapnya berbunyi:</w:t>
      </w:r>
    </w:p>
    <w:p w14:paraId="129CB121" w14:textId="77777777" w:rsidR="007D44AB" w:rsidRPr="007D44AB" w:rsidRDefault="007D44AB" w:rsidP="007D44AB">
      <w:pPr>
        <w:spacing w:after="0" w:line="360" w:lineRule="auto"/>
        <w:jc w:val="both"/>
        <w:rPr>
          <w:rFonts w:ascii="Verdana" w:hAnsi="Verdana" w:cs="Arial"/>
          <w:noProof/>
          <w:sz w:val="24"/>
          <w:szCs w:val="24"/>
        </w:rPr>
      </w:pPr>
    </w:p>
    <w:p w14:paraId="1017329A" w14:textId="27E67760" w:rsidR="007B1D2E" w:rsidRDefault="007D44AB" w:rsidP="007D44AB">
      <w:pPr>
        <w:pStyle w:val="ListParagraph"/>
        <w:spacing w:after="0" w:line="360" w:lineRule="auto"/>
        <w:ind w:left="786"/>
        <w:jc w:val="both"/>
        <w:rPr>
          <w:rFonts w:ascii="Verdana" w:hAnsi="Verdana" w:cs="Arial"/>
          <w:noProof/>
          <w:sz w:val="24"/>
          <w:szCs w:val="24"/>
        </w:rPr>
      </w:pPr>
      <w:r>
        <w:rPr>
          <w:rFonts w:ascii="Verdana" w:hAnsi="Verdana" w:cs="Arial"/>
          <w:noProof/>
          <w:sz w:val="24"/>
          <w:szCs w:val="24"/>
        </w:rPr>
        <w:t xml:space="preserve"> “jenis peraturan perundang-undangan selain sebagaimana dimaksud dalam Pasal 7 ayat (1) mencakup peraturan yang ditetapkan oleh Majelis Permusyawaratan Rakyat, Dewan Perwakilan Rakyat, Dewan Perwakilan Daerah, Mahkamah Agung, </w:t>
      </w:r>
      <w:r>
        <w:rPr>
          <w:rFonts w:ascii="Verdana" w:hAnsi="Verdana" w:cs="Arial"/>
          <w:noProof/>
          <w:sz w:val="24"/>
          <w:szCs w:val="24"/>
        </w:rPr>
        <w:lastRenderedPageBreak/>
        <w:t xml:space="preserve">Mahkamah Konstitusi, Badan Pemeriksa Keuangan, Komisi Yudisial, Bank Indonesia, Menteri, </w:t>
      </w:r>
      <w:r w:rsidRPr="007D44AB">
        <w:rPr>
          <w:rFonts w:ascii="Verdana" w:hAnsi="Verdana" w:cs="Arial"/>
          <w:b/>
          <w:noProof/>
          <w:sz w:val="24"/>
          <w:szCs w:val="24"/>
        </w:rPr>
        <w:t>badan, lembaga atau komisi yang setingkat yang dibentuk dengan Undang-Undang atau Pemerintah atas perintah Undang-Undang</w:t>
      </w:r>
      <w:r>
        <w:rPr>
          <w:rFonts w:ascii="Verdana" w:hAnsi="Verdana" w:cs="Arial"/>
          <w:noProof/>
          <w:sz w:val="24"/>
          <w:szCs w:val="24"/>
        </w:rPr>
        <w:t>, Dewan Perwakilan Rakyat Daerah Provinsi, Gubernur, Dewan Perwakilan Rakyat Daerah Kabupaten/Kota, Bupati/Walikota, Kepala Desa atau yang setingkat”.</w:t>
      </w:r>
    </w:p>
    <w:p w14:paraId="612D74CB" w14:textId="77777777" w:rsidR="007D44AB" w:rsidRDefault="007D44AB" w:rsidP="007D44AB">
      <w:pPr>
        <w:pStyle w:val="ListParagraph"/>
        <w:spacing w:after="0" w:line="360" w:lineRule="auto"/>
        <w:ind w:left="786"/>
        <w:jc w:val="both"/>
        <w:rPr>
          <w:rFonts w:ascii="Verdana" w:hAnsi="Verdana" w:cs="Arial"/>
          <w:noProof/>
          <w:sz w:val="24"/>
          <w:szCs w:val="24"/>
        </w:rPr>
      </w:pPr>
    </w:p>
    <w:p w14:paraId="4F7E595E" w14:textId="5E3DEA78" w:rsidR="007D44AB" w:rsidRDefault="007D44AB" w:rsidP="007D44AB">
      <w:pPr>
        <w:pStyle w:val="ListParagraph"/>
        <w:spacing w:after="0" w:line="360" w:lineRule="auto"/>
        <w:ind w:left="786"/>
        <w:jc w:val="both"/>
        <w:rPr>
          <w:rFonts w:ascii="Verdana" w:hAnsi="Verdana" w:cs="Arial"/>
          <w:noProof/>
          <w:sz w:val="24"/>
          <w:szCs w:val="24"/>
        </w:rPr>
      </w:pPr>
      <w:r>
        <w:rPr>
          <w:rFonts w:ascii="Verdana" w:hAnsi="Verdana" w:cs="Arial"/>
          <w:noProof/>
          <w:sz w:val="24"/>
          <w:szCs w:val="24"/>
        </w:rPr>
        <w:t>“Peraturan perundang-undangan sebagaimana dimaksud pada ayat (1) diakui keberadaannya dan mempunyai kekuatan hukum mengikat sepanjang diperintahkan oleh Peraturan Perundang-undangan yang lebih tinggi atau dibentuk berdasarkan kewenangan”.</w:t>
      </w:r>
    </w:p>
    <w:p w14:paraId="50F4E68F" w14:textId="77777777" w:rsidR="007D44AB" w:rsidRDefault="007D44AB" w:rsidP="007D44AB">
      <w:pPr>
        <w:pStyle w:val="ListParagraph"/>
        <w:spacing w:after="0" w:line="360" w:lineRule="auto"/>
        <w:ind w:left="786"/>
        <w:jc w:val="both"/>
        <w:rPr>
          <w:rFonts w:ascii="Verdana" w:hAnsi="Verdana" w:cs="Arial"/>
          <w:noProof/>
          <w:sz w:val="24"/>
          <w:szCs w:val="24"/>
        </w:rPr>
      </w:pPr>
    </w:p>
    <w:p w14:paraId="0858D45D" w14:textId="2D275B31" w:rsidR="007D44AB" w:rsidRDefault="007D44AB" w:rsidP="007D44AB">
      <w:pPr>
        <w:pStyle w:val="ListParagraph"/>
        <w:numPr>
          <w:ilvl w:val="0"/>
          <w:numId w:val="11"/>
        </w:numPr>
        <w:spacing w:after="0" w:line="360" w:lineRule="auto"/>
        <w:jc w:val="both"/>
        <w:rPr>
          <w:rFonts w:ascii="Verdana" w:hAnsi="Verdana" w:cs="Arial"/>
          <w:noProof/>
          <w:sz w:val="24"/>
          <w:szCs w:val="24"/>
        </w:rPr>
      </w:pPr>
      <w:r>
        <w:rPr>
          <w:rFonts w:ascii="Verdana" w:hAnsi="Verdana" w:cs="Arial"/>
          <w:noProof/>
          <w:sz w:val="24"/>
          <w:szCs w:val="24"/>
        </w:rPr>
        <w:t>Bahwa regulasi yang akan disusun dan ditetapkan oleh KPU dan Bawaslu menurut undang-undang bersifat mengikat karena selain diperintahkan oleh undang-undang, juga dibentuk berdasarkan kewenangan sebagai penyelenggara pemilu sesuai dengan peraturan perundang-undangan;</w:t>
      </w:r>
    </w:p>
    <w:p w14:paraId="6CB268A9" w14:textId="77777777" w:rsidR="007D44AB" w:rsidRDefault="007D44AB" w:rsidP="007D44AB">
      <w:pPr>
        <w:pStyle w:val="ListParagraph"/>
        <w:spacing w:after="0" w:line="360" w:lineRule="auto"/>
        <w:ind w:left="786"/>
        <w:jc w:val="both"/>
        <w:rPr>
          <w:rFonts w:ascii="Verdana" w:hAnsi="Verdana" w:cs="Arial"/>
          <w:noProof/>
          <w:sz w:val="24"/>
          <w:szCs w:val="24"/>
        </w:rPr>
      </w:pPr>
    </w:p>
    <w:p w14:paraId="257C5075" w14:textId="55E27BC0" w:rsidR="007D44AB" w:rsidRDefault="007D44AB" w:rsidP="007D44AB">
      <w:pPr>
        <w:pStyle w:val="ListParagraph"/>
        <w:numPr>
          <w:ilvl w:val="0"/>
          <w:numId w:val="11"/>
        </w:numPr>
        <w:spacing w:after="0" w:line="360" w:lineRule="auto"/>
        <w:jc w:val="both"/>
        <w:rPr>
          <w:rFonts w:ascii="Verdana" w:hAnsi="Verdana" w:cs="Arial"/>
          <w:noProof/>
          <w:sz w:val="24"/>
          <w:szCs w:val="24"/>
        </w:rPr>
      </w:pPr>
      <w:r>
        <w:rPr>
          <w:rFonts w:ascii="Verdana" w:hAnsi="Verdana" w:cs="Arial"/>
          <w:noProof/>
          <w:sz w:val="24"/>
          <w:szCs w:val="24"/>
        </w:rPr>
        <w:t>Bahwa penyusunan regulasi KPU dan Bawaslu selain berdasarkan pada asas pembentukan peraturan perundang-undangan yang baik, KPU dan Bawaslu juga harus berpegang pada prinsip penyelenggaraan pemilu dan prinsip penyelenggaraan pemilihan kepala daerah dan wakil kepala daerah;</w:t>
      </w:r>
    </w:p>
    <w:p w14:paraId="13661B86" w14:textId="77777777" w:rsidR="007D44AB" w:rsidRPr="007D44AB" w:rsidRDefault="007D44AB" w:rsidP="007D44AB">
      <w:pPr>
        <w:spacing w:after="0" w:line="360" w:lineRule="auto"/>
        <w:jc w:val="both"/>
        <w:rPr>
          <w:rFonts w:ascii="Verdana" w:hAnsi="Verdana" w:cs="Arial"/>
          <w:noProof/>
          <w:sz w:val="24"/>
          <w:szCs w:val="24"/>
        </w:rPr>
      </w:pPr>
    </w:p>
    <w:p w14:paraId="59E2339A" w14:textId="2F4CEC22" w:rsidR="007D44AB" w:rsidRPr="007D44AB" w:rsidRDefault="007D44AB" w:rsidP="007D44AB">
      <w:pPr>
        <w:pStyle w:val="ListParagraph"/>
        <w:numPr>
          <w:ilvl w:val="0"/>
          <w:numId w:val="11"/>
        </w:numPr>
        <w:spacing w:after="0" w:line="360" w:lineRule="auto"/>
        <w:jc w:val="both"/>
        <w:rPr>
          <w:rFonts w:ascii="Verdana" w:hAnsi="Verdana" w:cs="Arial"/>
          <w:noProof/>
          <w:sz w:val="24"/>
          <w:szCs w:val="24"/>
        </w:rPr>
      </w:pPr>
      <w:r>
        <w:rPr>
          <w:rFonts w:ascii="Verdana" w:hAnsi="Verdana" w:cs="Arial"/>
          <w:noProof/>
          <w:sz w:val="24"/>
          <w:szCs w:val="24"/>
          <w:lang w:val="id-ID"/>
        </w:rPr>
        <w:t xml:space="preserve">Dengan demikian, dilatarbelakangi fakta konstitusional seperti yang telah Pemohon uraikan, kami memohon kepada Majelis Hakim Konstitusi agar ketentuan Pasal 9 huruf a dan Pasal 22B huruf a UU No. 10/2016 dinyatakan bertentangan dengan UUD 1945 karena pembentukan regulasi </w:t>
      </w:r>
      <w:r w:rsidRPr="007D44AB">
        <w:rPr>
          <w:rFonts w:ascii="Verdana" w:hAnsi="Verdana" w:cs="Arial"/>
          <w:i/>
          <w:noProof/>
          <w:sz w:val="24"/>
          <w:szCs w:val="24"/>
          <w:lang w:val="id-ID"/>
        </w:rPr>
        <w:t>a quo</w:t>
      </w:r>
      <w:r>
        <w:rPr>
          <w:rFonts w:ascii="Verdana" w:hAnsi="Verdana" w:cs="Arial"/>
          <w:noProof/>
          <w:sz w:val="24"/>
          <w:szCs w:val="24"/>
          <w:lang w:val="id-ID"/>
        </w:rPr>
        <w:t xml:space="preserve"> tidak sesuai dengan asas pembentukan </w:t>
      </w:r>
      <w:r>
        <w:rPr>
          <w:rFonts w:ascii="Verdana" w:hAnsi="Verdana" w:cs="Arial"/>
          <w:noProof/>
          <w:sz w:val="24"/>
          <w:szCs w:val="24"/>
        </w:rPr>
        <w:t xml:space="preserve">sas pembentukan peraturan perundang-undangan </w:t>
      </w:r>
      <w:r>
        <w:rPr>
          <w:rFonts w:ascii="Verdana" w:hAnsi="Verdana" w:cs="Arial"/>
          <w:noProof/>
          <w:sz w:val="24"/>
          <w:szCs w:val="24"/>
        </w:rPr>
        <w:lastRenderedPageBreak/>
        <w:t xml:space="preserve">yang baik, prinsip penyelenggaraan pemilu, prinsip penyelenggaraan pemilihan kepala daerah dan wakil kepala daerah serta </w:t>
      </w:r>
      <w:r w:rsidR="001928D1">
        <w:rPr>
          <w:rFonts w:ascii="Verdana" w:hAnsi="Verdana" w:cs="Arial"/>
          <w:noProof/>
          <w:sz w:val="24"/>
          <w:szCs w:val="24"/>
        </w:rPr>
        <w:t>perlindungan hak asasi manusia;</w:t>
      </w:r>
    </w:p>
    <w:p w14:paraId="352C7E84" w14:textId="77777777" w:rsidR="007D44AB" w:rsidRPr="007D44AB" w:rsidRDefault="007D44AB" w:rsidP="007D44AB">
      <w:pPr>
        <w:spacing w:after="0" w:line="360" w:lineRule="auto"/>
        <w:jc w:val="both"/>
        <w:rPr>
          <w:rFonts w:ascii="Verdana" w:hAnsi="Verdana" w:cs="Arial"/>
          <w:noProof/>
          <w:sz w:val="24"/>
          <w:szCs w:val="24"/>
        </w:rPr>
      </w:pPr>
    </w:p>
    <w:p w14:paraId="6C6A2365" w14:textId="19DD3AF7" w:rsidR="002E7069" w:rsidRPr="0040460A" w:rsidRDefault="0062789E" w:rsidP="0020764C">
      <w:pPr>
        <w:pStyle w:val="ListParagraph"/>
        <w:numPr>
          <w:ilvl w:val="0"/>
          <w:numId w:val="10"/>
        </w:numPr>
        <w:spacing w:after="0" w:line="360" w:lineRule="auto"/>
        <w:ind w:left="426" w:hanging="426"/>
        <w:jc w:val="both"/>
        <w:rPr>
          <w:rFonts w:ascii="Verdana" w:hAnsi="Verdana" w:cs="Arial"/>
          <w:b/>
          <w:noProof/>
          <w:sz w:val="24"/>
          <w:szCs w:val="24"/>
          <w:lang w:val="id-ID"/>
        </w:rPr>
      </w:pPr>
      <w:r>
        <w:rPr>
          <w:rFonts w:ascii="Verdana" w:hAnsi="Verdana" w:cs="Arial"/>
          <w:b/>
          <w:noProof/>
          <w:sz w:val="24"/>
          <w:szCs w:val="24"/>
          <w:lang w:val="id-ID"/>
        </w:rPr>
        <w:t>Kesimpulan</w:t>
      </w:r>
    </w:p>
    <w:p w14:paraId="3EDCD8EC" w14:textId="77777777" w:rsidR="007C7B2B" w:rsidRPr="0040460A" w:rsidRDefault="007C7B2B" w:rsidP="007C7B2B">
      <w:pPr>
        <w:pStyle w:val="ListParagraph"/>
        <w:spacing w:after="120" w:line="360" w:lineRule="auto"/>
        <w:ind w:left="851" w:right="11"/>
        <w:contextualSpacing w:val="0"/>
        <w:jc w:val="both"/>
        <w:rPr>
          <w:rFonts w:ascii="Verdana" w:hAnsi="Verdana" w:cs="Arial"/>
          <w:noProof/>
          <w:sz w:val="24"/>
          <w:szCs w:val="24"/>
          <w:lang w:val="id-ID"/>
        </w:rPr>
      </w:pPr>
    </w:p>
    <w:p w14:paraId="397A99B2" w14:textId="77777777" w:rsidR="002E7069" w:rsidRPr="0040460A" w:rsidRDefault="002E7069" w:rsidP="00B30EC1">
      <w:pPr>
        <w:pStyle w:val="ListParagraph"/>
        <w:numPr>
          <w:ilvl w:val="0"/>
          <w:numId w:val="11"/>
        </w:numPr>
        <w:spacing w:after="0" w:line="360" w:lineRule="auto"/>
        <w:ind w:left="851" w:hanging="425"/>
        <w:jc w:val="both"/>
        <w:rPr>
          <w:rFonts w:ascii="Verdana" w:hAnsi="Verdana" w:cs="Arial"/>
          <w:noProof/>
          <w:sz w:val="24"/>
          <w:szCs w:val="24"/>
          <w:lang w:val="id-ID"/>
        </w:rPr>
      </w:pPr>
      <w:r w:rsidRPr="0040460A">
        <w:rPr>
          <w:rFonts w:ascii="Verdana" w:hAnsi="Verdana" w:cs="Arial"/>
          <w:noProof/>
          <w:sz w:val="24"/>
          <w:szCs w:val="24"/>
          <w:lang w:val="id-ID"/>
        </w:rPr>
        <w:t>Berdasarkan uraian di atas, Para Pemohon berkesimpulan sebagai berikut:</w:t>
      </w:r>
    </w:p>
    <w:p w14:paraId="2F6711D7" w14:textId="77777777" w:rsidR="002E7069" w:rsidRPr="0040460A" w:rsidRDefault="002E7069" w:rsidP="00B30EC1">
      <w:pPr>
        <w:pStyle w:val="ListParagraph"/>
        <w:numPr>
          <w:ilvl w:val="0"/>
          <w:numId w:val="16"/>
        </w:numPr>
        <w:spacing w:after="120" w:line="360" w:lineRule="auto"/>
        <w:ind w:left="1276" w:right="11" w:hanging="425"/>
        <w:contextualSpacing w:val="0"/>
        <w:jc w:val="both"/>
        <w:rPr>
          <w:rFonts w:ascii="Verdana" w:hAnsi="Verdana" w:cs="Arial"/>
          <w:noProof/>
          <w:sz w:val="24"/>
          <w:szCs w:val="24"/>
          <w:lang w:val="id-ID"/>
        </w:rPr>
      </w:pPr>
      <w:r w:rsidRPr="0040460A">
        <w:rPr>
          <w:rFonts w:ascii="Verdana" w:hAnsi="Verdana" w:cs="Arial"/>
          <w:noProof/>
          <w:sz w:val="24"/>
          <w:szCs w:val="24"/>
          <w:lang w:val="id-ID"/>
        </w:rPr>
        <w:t xml:space="preserve">Mahkamah berwenang memeriksa dan memutus perkara </w:t>
      </w:r>
      <w:r w:rsidRPr="0040460A">
        <w:rPr>
          <w:rFonts w:ascii="Verdana" w:hAnsi="Verdana" w:cs="Arial"/>
          <w:i/>
          <w:noProof/>
          <w:sz w:val="24"/>
          <w:szCs w:val="24"/>
          <w:lang w:val="id-ID"/>
        </w:rPr>
        <w:t>a quo;</w:t>
      </w:r>
    </w:p>
    <w:p w14:paraId="20242638" w14:textId="77777777" w:rsidR="002E7069" w:rsidRPr="0040460A" w:rsidRDefault="002E7069" w:rsidP="00B30EC1">
      <w:pPr>
        <w:pStyle w:val="ListParagraph"/>
        <w:numPr>
          <w:ilvl w:val="0"/>
          <w:numId w:val="16"/>
        </w:numPr>
        <w:spacing w:after="120" w:line="360" w:lineRule="auto"/>
        <w:ind w:left="1276" w:right="11" w:hanging="425"/>
        <w:contextualSpacing w:val="0"/>
        <w:jc w:val="both"/>
        <w:rPr>
          <w:rFonts w:ascii="Verdana" w:hAnsi="Verdana" w:cs="Arial"/>
          <w:noProof/>
          <w:sz w:val="24"/>
          <w:szCs w:val="24"/>
          <w:lang w:val="id-ID"/>
        </w:rPr>
      </w:pPr>
      <w:r w:rsidRPr="0040460A">
        <w:rPr>
          <w:rFonts w:ascii="Verdana" w:hAnsi="Verdana" w:cs="Arial"/>
          <w:noProof/>
          <w:sz w:val="24"/>
          <w:szCs w:val="24"/>
          <w:lang w:val="id-ID"/>
        </w:rPr>
        <w:t xml:space="preserve">Para Pemohon memiliki </w:t>
      </w:r>
      <w:r w:rsidR="00884D2D" w:rsidRPr="0040460A">
        <w:rPr>
          <w:rFonts w:ascii="Verdana" w:hAnsi="Verdana" w:cs="Arial"/>
          <w:noProof/>
          <w:sz w:val="24"/>
          <w:szCs w:val="24"/>
          <w:lang w:val="id-ID"/>
        </w:rPr>
        <w:t>kedudukan hukum (</w:t>
      </w:r>
      <w:r w:rsidRPr="0040460A">
        <w:rPr>
          <w:rFonts w:ascii="Verdana" w:hAnsi="Verdana" w:cs="Arial"/>
          <w:noProof/>
          <w:sz w:val="24"/>
          <w:szCs w:val="24"/>
          <w:lang w:val="id-ID"/>
        </w:rPr>
        <w:t>legal st</w:t>
      </w:r>
      <w:r w:rsidR="00D3439F" w:rsidRPr="0040460A">
        <w:rPr>
          <w:rFonts w:ascii="Verdana" w:hAnsi="Verdana" w:cs="Arial"/>
          <w:noProof/>
          <w:sz w:val="24"/>
          <w:szCs w:val="24"/>
        </w:rPr>
        <w:t>andi</w:t>
      </w:r>
      <w:r w:rsidRPr="0040460A">
        <w:rPr>
          <w:rFonts w:ascii="Verdana" w:hAnsi="Verdana" w:cs="Arial"/>
          <w:noProof/>
          <w:sz w:val="24"/>
          <w:szCs w:val="24"/>
          <w:lang w:val="id-ID"/>
        </w:rPr>
        <w:t>ng</w:t>
      </w:r>
      <w:r w:rsidR="00884D2D" w:rsidRPr="0040460A">
        <w:rPr>
          <w:rFonts w:ascii="Verdana" w:hAnsi="Verdana" w:cs="Arial"/>
          <w:noProof/>
          <w:sz w:val="24"/>
          <w:szCs w:val="24"/>
          <w:lang w:val="id-ID"/>
        </w:rPr>
        <w:t>)</w:t>
      </w:r>
      <w:r w:rsidRPr="0040460A">
        <w:rPr>
          <w:rFonts w:ascii="Verdana" w:hAnsi="Verdana" w:cs="Arial"/>
          <w:noProof/>
          <w:sz w:val="24"/>
          <w:szCs w:val="24"/>
          <w:lang w:val="id-ID"/>
        </w:rPr>
        <w:t xml:space="preserve"> untuk mengajukan permohonan</w:t>
      </w:r>
      <w:r w:rsidR="007C7B2B" w:rsidRPr="0040460A">
        <w:rPr>
          <w:rFonts w:ascii="Verdana" w:hAnsi="Verdana" w:cs="Arial"/>
          <w:noProof/>
          <w:sz w:val="24"/>
          <w:szCs w:val="24"/>
          <w:lang w:val="id-ID"/>
        </w:rPr>
        <w:t xml:space="preserve"> perkara </w:t>
      </w:r>
      <w:r w:rsidR="007C7B2B" w:rsidRPr="0040460A">
        <w:rPr>
          <w:rFonts w:ascii="Verdana" w:hAnsi="Verdana" w:cs="Arial"/>
          <w:i/>
          <w:noProof/>
          <w:sz w:val="24"/>
          <w:szCs w:val="24"/>
          <w:lang w:val="id-ID"/>
        </w:rPr>
        <w:t>a quo</w:t>
      </w:r>
      <w:r w:rsidRPr="0040460A">
        <w:rPr>
          <w:rFonts w:ascii="Verdana" w:hAnsi="Verdana" w:cs="Arial"/>
          <w:noProof/>
          <w:sz w:val="24"/>
          <w:szCs w:val="24"/>
          <w:lang w:val="id-ID"/>
        </w:rPr>
        <w:t>;</w:t>
      </w:r>
    </w:p>
    <w:p w14:paraId="6F29707F" w14:textId="3CBF06DD" w:rsidR="002813FA" w:rsidRPr="0062789E" w:rsidRDefault="002E7069" w:rsidP="0062789E">
      <w:pPr>
        <w:pStyle w:val="ListParagraph"/>
        <w:numPr>
          <w:ilvl w:val="0"/>
          <w:numId w:val="16"/>
        </w:numPr>
        <w:spacing w:after="120" w:line="360" w:lineRule="auto"/>
        <w:ind w:left="1276" w:right="11" w:hanging="425"/>
        <w:contextualSpacing w:val="0"/>
        <w:jc w:val="both"/>
        <w:rPr>
          <w:rFonts w:ascii="Verdana" w:hAnsi="Verdana" w:cs="Arial"/>
          <w:noProof/>
          <w:sz w:val="24"/>
          <w:szCs w:val="24"/>
          <w:lang w:val="id-ID"/>
        </w:rPr>
      </w:pPr>
      <w:r w:rsidRPr="0040460A">
        <w:rPr>
          <w:rFonts w:ascii="Verdana" w:hAnsi="Verdana" w:cs="Arial"/>
          <w:noProof/>
          <w:sz w:val="24"/>
          <w:szCs w:val="24"/>
          <w:lang w:val="id-ID"/>
        </w:rPr>
        <w:t xml:space="preserve">Pasal </w:t>
      </w:r>
      <w:r w:rsidR="0062789E">
        <w:rPr>
          <w:rFonts w:ascii="Verdana" w:hAnsi="Verdana" w:cs="Arial"/>
          <w:noProof/>
          <w:sz w:val="24"/>
          <w:szCs w:val="24"/>
          <w:lang w:val="id-ID"/>
        </w:rPr>
        <w:t xml:space="preserve">9 huruf a dan Pasal 22B huruf a UU No. 10/2016 </w:t>
      </w:r>
      <w:r w:rsidRPr="0040460A">
        <w:rPr>
          <w:rFonts w:ascii="Verdana" w:hAnsi="Verdana" w:cs="Arial"/>
          <w:noProof/>
          <w:sz w:val="24"/>
          <w:szCs w:val="24"/>
          <w:lang w:val="id-ID"/>
        </w:rPr>
        <w:t>bertentangan dengan Pasal</w:t>
      </w:r>
      <w:r w:rsidR="0062789E">
        <w:rPr>
          <w:rFonts w:ascii="Verdana" w:hAnsi="Verdana" w:cs="Arial"/>
          <w:noProof/>
          <w:sz w:val="24"/>
          <w:szCs w:val="24"/>
          <w:lang w:val="id-ID"/>
        </w:rPr>
        <w:t xml:space="preserve"> 1 ayat (2), Pasal 1 ayat (3), Pasal 22E dan Pasal 28I </w:t>
      </w:r>
      <w:r w:rsidRPr="0040460A">
        <w:rPr>
          <w:rFonts w:ascii="Verdana" w:hAnsi="Verdana" w:cs="Arial"/>
          <w:noProof/>
          <w:sz w:val="24"/>
          <w:szCs w:val="24"/>
          <w:lang w:val="id-ID"/>
        </w:rPr>
        <w:t xml:space="preserve">UUD 1945 secara bersyarat </w:t>
      </w:r>
      <w:r w:rsidRPr="0040460A">
        <w:rPr>
          <w:rFonts w:ascii="Verdana" w:hAnsi="Verdana" w:cs="Arial"/>
          <w:i/>
          <w:noProof/>
          <w:sz w:val="24"/>
          <w:szCs w:val="24"/>
          <w:lang w:val="id-ID"/>
        </w:rPr>
        <w:t>(conditionally unconstitutional)</w:t>
      </w:r>
    </w:p>
    <w:p w14:paraId="23CDB3EC" w14:textId="77777777" w:rsidR="002813FA" w:rsidRDefault="002813FA" w:rsidP="0020764C">
      <w:pPr>
        <w:pStyle w:val="ListParagraph"/>
        <w:spacing w:after="120" w:line="360" w:lineRule="auto"/>
        <w:ind w:left="851" w:right="11"/>
        <w:contextualSpacing w:val="0"/>
        <w:jc w:val="both"/>
        <w:rPr>
          <w:rFonts w:ascii="Verdana" w:hAnsi="Verdana" w:cs="Arial"/>
          <w:noProof/>
          <w:sz w:val="24"/>
          <w:szCs w:val="24"/>
        </w:rPr>
      </w:pPr>
    </w:p>
    <w:p w14:paraId="7515B1F8" w14:textId="77777777" w:rsidR="001928D1" w:rsidRPr="0040460A" w:rsidRDefault="001928D1" w:rsidP="0020764C">
      <w:pPr>
        <w:pStyle w:val="ListParagraph"/>
        <w:spacing w:after="120" w:line="360" w:lineRule="auto"/>
        <w:ind w:left="851" w:right="11"/>
        <w:contextualSpacing w:val="0"/>
        <w:jc w:val="both"/>
        <w:rPr>
          <w:rFonts w:ascii="Verdana" w:hAnsi="Verdana" w:cs="Arial"/>
          <w:noProof/>
          <w:sz w:val="24"/>
          <w:szCs w:val="24"/>
        </w:rPr>
      </w:pPr>
    </w:p>
    <w:p w14:paraId="257C1AE9" w14:textId="77777777" w:rsidR="007C7B2B" w:rsidRDefault="00093E23" w:rsidP="00B30EC1">
      <w:pPr>
        <w:pStyle w:val="ListParagraph"/>
        <w:numPr>
          <w:ilvl w:val="0"/>
          <w:numId w:val="10"/>
        </w:numPr>
        <w:spacing w:after="0" w:line="360" w:lineRule="auto"/>
        <w:ind w:left="426" w:hanging="426"/>
        <w:jc w:val="both"/>
        <w:rPr>
          <w:rFonts w:ascii="Verdana" w:hAnsi="Verdana" w:cs="Arial"/>
          <w:b/>
          <w:noProof/>
          <w:sz w:val="24"/>
          <w:szCs w:val="24"/>
          <w:lang w:val="id-ID"/>
        </w:rPr>
      </w:pPr>
      <w:r w:rsidRPr="0040460A">
        <w:rPr>
          <w:rFonts w:ascii="Verdana" w:hAnsi="Verdana" w:cs="Arial"/>
          <w:b/>
          <w:noProof/>
          <w:sz w:val="24"/>
          <w:szCs w:val="24"/>
          <w:lang w:val="id-ID"/>
        </w:rPr>
        <w:t>PETITUM</w:t>
      </w:r>
    </w:p>
    <w:p w14:paraId="07772E12" w14:textId="77777777" w:rsidR="0062789E" w:rsidRDefault="0062789E" w:rsidP="0062789E">
      <w:pPr>
        <w:pStyle w:val="ListParagraph"/>
        <w:spacing w:after="0" w:line="360" w:lineRule="auto"/>
        <w:ind w:left="426"/>
        <w:jc w:val="both"/>
        <w:rPr>
          <w:rFonts w:ascii="Verdana" w:hAnsi="Verdana" w:cs="Arial"/>
          <w:b/>
          <w:noProof/>
          <w:sz w:val="24"/>
          <w:szCs w:val="24"/>
          <w:lang w:val="id-ID"/>
        </w:rPr>
      </w:pPr>
    </w:p>
    <w:p w14:paraId="022F1D98" w14:textId="53789610" w:rsidR="0062789E" w:rsidRPr="0062789E" w:rsidRDefault="001928D1" w:rsidP="0062789E">
      <w:pPr>
        <w:pStyle w:val="ListParagraph"/>
        <w:numPr>
          <w:ilvl w:val="0"/>
          <w:numId w:val="11"/>
        </w:numPr>
        <w:spacing w:after="0" w:line="360" w:lineRule="auto"/>
        <w:jc w:val="both"/>
        <w:rPr>
          <w:rFonts w:ascii="Verdana" w:hAnsi="Verdana" w:cs="Arial"/>
          <w:noProof/>
          <w:sz w:val="24"/>
          <w:szCs w:val="24"/>
          <w:lang w:val="id-ID"/>
        </w:rPr>
      </w:pPr>
      <w:r>
        <w:rPr>
          <w:rFonts w:ascii="Verdana" w:hAnsi="Verdana" w:cs="Arial"/>
          <w:noProof/>
          <w:sz w:val="24"/>
          <w:szCs w:val="24"/>
          <w:lang w:val="id-ID"/>
        </w:rPr>
        <w:t>Bahwa karena adanya ketentuan Pasal 205C UU No. 10/2016 yang mengatur bahwa “Peraturan pelaksanaan dari Undang-Undang ini harus ditetapkan paling lama 3 (tiga) bulan terhitung sejak Undang-Undang ini diundangkan”, maka Pemohon mengajukan permohonan kepada Majelis Hakim Konstitusi untuk menjatuhkan putusan sela berupa tidak adanya kewajiban konsultasi KPU dan Bawaslu dalam penyusunan dan penetapan peraturan sebagaimana dimaksud dalam pasal a quo yang sedang diuji oleh Pemohon;</w:t>
      </w:r>
    </w:p>
    <w:p w14:paraId="25211CA3" w14:textId="77777777" w:rsidR="00B30EC1" w:rsidRPr="0040460A" w:rsidRDefault="00B30EC1" w:rsidP="00B30EC1">
      <w:pPr>
        <w:pStyle w:val="ListParagraph"/>
        <w:spacing w:after="0" w:line="360" w:lineRule="auto"/>
        <w:ind w:left="426"/>
        <w:jc w:val="both"/>
        <w:rPr>
          <w:rFonts w:ascii="Verdana" w:hAnsi="Verdana" w:cs="Arial"/>
          <w:b/>
          <w:noProof/>
          <w:sz w:val="24"/>
          <w:szCs w:val="24"/>
          <w:lang w:val="id-ID"/>
        </w:rPr>
      </w:pPr>
    </w:p>
    <w:p w14:paraId="02545157" w14:textId="77777777" w:rsidR="004068F8" w:rsidRPr="0040460A" w:rsidRDefault="004068F8" w:rsidP="00B30EC1">
      <w:pPr>
        <w:pStyle w:val="ListParagraph"/>
        <w:numPr>
          <w:ilvl w:val="0"/>
          <w:numId w:val="11"/>
        </w:numPr>
        <w:spacing w:after="0" w:line="360" w:lineRule="auto"/>
        <w:ind w:left="851" w:hanging="425"/>
        <w:jc w:val="both"/>
        <w:rPr>
          <w:rFonts w:ascii="Verdana" w:hAnsi="Verdana" w:cs="Arial"/>
          <w:b/>
          <w:noProof/>
          <w:sz w:val="24"/>
          <w:szCs w:val="24"/>
          <w:lang w:val="id-ID"/>
        </w:rPr>
      </w:pPr>
      <w:r w:rsidRPr="0040460A">
        <w:rPr>
          <w:rFonts w:ascii="Verdana" w:hAnsi="Verdana" w:cs="Arial"/>
          <w:noProof/>
          <w:sz w:val="24"/>
          <w:szCs w:val="24"/>
          <w:lang w:val="id-ID"/>
        </w:rPr>
        <w:lastRenderedPageBreak/>
        <w:t xml:space="preserve">Berdasarkan alasan-alasan yang telah diuraikan di atas dan bukti-bukti </w:t>
      </w:r>
      <w:r w:rsidR="007C7B2B" w:rsidRPr="0040460A">
        <w:rPr>
          <w:rFonts w:ascii="Verdana" w:hAnsi="Verdana" w:cs="Arial"/>
          <w:noProof/>
          <w:sz w:val="24"/>
          <w:szCs w:val="24"/>
          <w:lang w:val="id-ID"/>
        </w:rPr>
        <w:t>yang dilampirkan dalam Permohonan ini</w:t>
      </w:r>
      <w:r w:rsidRPr="0040460A">
        <w:rPr>
          <w:rFonts w:ascii="Verdana" w:hAnsi="Verdana" w:cs="Arial"/>
          <w:noProof/>
          <w:sz w:val="24"/>
          <w:szCs w:val="24"/>
          <w:lang w:val="id-ID"/>
        </w:rPr>
        <w:t xml:space="preserve">, maka Para Pemohon </w:t>
      </w:r>
      <w:r w:rsidR="001956A3" w:rsidRPr="0040460A">
        <w:rPr>
          <w:rFonts w:ascii="Verdana" w:hAnsi="Verdana" w:cs="Arial"/>
          <w:noProof/>
          <w:sz w:val="24"/>
          <w:szCs w:val="24"/>
          <w:lang w:val="id-ID"/>
        </w:rPr>
        <w:t>me</w:t>
      </w:r>
      <w:r w:rsidR="007C7B2B" w:rsidRPr="0040460A">
        <w:rPr>
          <w:rFonts w:ascii="Verdana" w:hAnsi="Verdana" w:cs="Arial"/>
          <w:noProof/>
          <w:sz w:val="24"/>
          <w:szCs w:val="24"/>
          <w:lang w:val="id-ID"/>
        </w:rPr>
        <w:t>mohon</w:t>
      </w:r>
      <w:r w:rsidRPr="0040460A">
        <w:rPr>
          <w:rFonts w:ascii="Verdana" w:hAnsi="Verdana" w:cs="Arial"/>
          <w:noProof/>
          <w:sz w:val="24"/>
          <w:szCs w:val="24"/>
          <w:lang w:val="id-ID"/>
        </w:rPr>
        <w:t xml:space="preserve"> kepada Majelis Hakim Konstitusi </w:t>
      </w:r>
      <w:r w:rsidR="007C7B2B" w:rsidRPr="0040460A">
        <w:rPr>
          <w:rFonts w:ascii="Verdana" w:hAnsi="Verdana" w:cs="Arial"/>
          <w:noProof/>
          <w:sz w:val="24"/>
          <w:szCs w:val="24"/>
          <w:lang w:val="id-ID"/>
        </w:rPr>
        <w:t>Yang Mulia</w:t>
      </w:r>
      <w:r w:rsidR="002813FA" w:rsidRPr="0040460A">
        <w:rPr>
          <w:rFonts w:ascii="Verdana" w:hAnsi="Verdana" w:cs="Arial"/>
          <w:noProof/>
          <w:sz w:val="24"/>
          <w:szCs w:val="24"/>
        </w:rPr>
        <w:t xml:space="preserve"> </w:t>
      </w:r>
      <w:r w:rsidR="007C7B2B" w:rsidRPr="0040460A">
        <w:rPr>
          <w:rFonts w:ascii="Verdana" w:hAnsi="Verdana" w:cs="Arial"/>
          <w:noProof/>
          <w:sz w:val="24"/>
          <w:szCs w:val="24"/>
          <w:lang w:val="id-ID"/>
        </w:rPr>
        <w:t>agar</w:t>
      </w:r>
      <w:r w:rsidR="002813FA" w:rsidRPr="0040460A">
        <w:rPr>
          <w:rFonts w:ascii="Verdana" w:hAnsi="Verdana" w:cs="Arial"/>
          <w:noProof/>
          <w:sz w:val="24"/>
          <w:szCs w:val="24"/>
        </w:rPr>
        <w:t xml:space="preserve"> </w:t>
      </w:r>
      <w:r w:rsidR="007A000B" w:rsidRPr="0040460A">
        <w:rPr>
          <w:rFonts w:ascii="Verdana" w:hAnsi="Verdana" w:cs="Arial"/>
          <w:noProof/>
          <w:sz w:val="24"/>
          <w:szCs w:val="24"/>
          <w:lang w:val="id-ID"/>
        </w:rPr>
        <w:t xml:space="preserve">menerima dan </w:t>
      </w:r>
      <w:r w:rsidRPr="0040460A">
        <w:rPr>
          <w:rFonts w:ascii="Verdana" w:hAnsi="Verdana" w:cs="Arial"/>
          <w:noProof/>
          <w:sz w:val="24"/>
          <w:szCs w:val="24"/>
          <w:lang w:val="id-ID"/>
        </w:rPr>
        <w:t xml:space="preserve">memutus </w:t>
      </w:r>
      <w:r w:rsidR="007C7B2B" w:rsidRPr="0040460A">
        <w:rPr>
          <w:rFonts w:ascii="Verdana" w:hAnsi="Verdana" w:cs="Arial"/>
          <w:noProof/>
          <w:sz w:val="24"/>
          <w:szCs w:val="24"/>
          <w:lang w:val="id-ID"/>
        </w:rPr>
        <w:t>Permohonan ini</w:t>
      </w:r>
      <w:r w:rsidRPr="0040460A">
        <w:rPr>
          <w:rFonts w:ascii="Verdana" w:hAnsi="Verdana" w:cs="Arial"/>
          <w:noProof/>
          <w:sz w:val="24"/>
          <w:szCs w:val="24"/>
          <w:lang w:val="id-ID"/>
        </w:rPr>
        <w:t xml:space="preserve"> sebagai berikut</w:t>
      </w:r>
      <w:r w:rsidR="002813FA" w:rsidRPr="0040460A">
        <w:rPr>
          <w:rFonts w:ascii="Verdana" w:hAnsi="Verdana" w:cs="Arial"/>
          <w:noProof/>
          <w:sz w:val="24"/>
          <w:szCs w:val="24"/>
        </w:rPr>
        <w:t xml:space="preserve"> </w:t>
      </w:r>
      <w:r w:rsidRPr="0040460A">
        <w:rPr>
          <w:rFonts w:ascii="Verdana" w:hAnsi="Verdana" w:cs="Arial"/>
          <w:noProof/>
          <w:sz w:val="24"/>
          <w:szCs w:val="24"/>
          <w:lang w:val="id-ID"/>
        </w:rPr>
        <w:t>:</w:t>
      </w:r>
    </w:p>
    <w:p w14:paraId="77C12BF4" w14:textId="77777777" w:rsidR="004068F8" w:rsidRPr="0040460A" w:rsidRDefault="004068F8" w:rsidP="003A2EF5">
      <w:pPr>
        <w:pStyle w:val="ListParagraph"/>
        <w:numPr>
          <w:ilvl w:val="1"/>
          <w:numId w:val="10"/>
        </w:numPr>
        <w:spacing w:after="0" w:line="360" w:lineRule="auto"/>
        <w:ind w:left="1276" w:hanging="425"/>
        <w:jc w:val="both"/>
        <w:rPr>
          <w:rFonts w:ascii="Verdana" w:hAnsi="Verdana" w:cs="Arial"/>
          <w:bCs/>
          <w:noProof/>
          <w:sz w:val="24"/>
          <w:szCs w:val="24"/>
          <w:lang w:val="id-ID"/>
        </w:rPr>
      </w:pPr>
      <w:r w:rsidRPr="0040460A">
        <w:rPr>
          <w:rFonts w:ascii="Verdana" w:hAnsi="Verdana" w:cs="Arial"/>
          <w:bCs/>
          <w:noProof/>
          <w:sz w:val="24"/>
          <w:szCs w:val="24"/>
          <w:lang w:val="id-ID"/>
        </w:rPr>
        <w:t xml:space="preserve">Menerima dan mengabulkan </w:t>
      </w:r>
      <w:r w:rsidRPr="0040460A">
        <w:rPr>
          <w:rFonts w:ascii="Verdana" w:hAnsi="Verdana" w:cs="Arial"/>
          <w:noProof/>
          <w:sz w:val="24"/>
          <w:szCs w:val="24"/>
          <w:lang w:val="id-ID"/>
        </w:rPr>
        <w:t>selur</w:t>
      </w:r>
      <w:r w:rsidR="007C7B2B" w:rsidRPr="0040460A">
        <w:rPr>
          <w:rFonts w:ascii="Verdana" w:hAnsi="Verdana" w:cs="Arial"/>
          <w:noProof/>
          <w:sz w:val="24"/>
          <w:szCs w:val="24"/>
          <w:lang w:val="id-ID"/>
        </w:rPr>
        <w:t>uh</w:t>
      </w:r>
      <w:r w:rsidR="007C7B2B" w:rsidRPr="0040460A">
        <w:rPr>
          <w:rFonts w:ascii="Verdana" w:hAnsi="Verdana" w:cs="Arial"/>
          <w:bCs/>
          <w:noProof/>
          <w:sz w:val="24"/>
          <w:szCs w:val="24"/>
          <w:lang w:val="id-ID"/>
        </w:rPr>
        <w:t xml:space="preserve"> permohonan Para Pemohon;</w:t>
      </w:r>
    </w:p>
    <w:p w14:paraId="48C01612" w14:textId="1888C91E" w:rsidR="003A2EF5" w:rsidRPr="0040460A" w:rsidRDefault="004068F8" w:rsidP="003A2EF5">
      <w:pPr>
        <w:pStyle w:val="ListParagraph"/>
        <w:numPr>
          <w:ilvl w:val="1"/>
          <w:numId w:val="10"/>
        </w:numPr>
        <w:spacing w:after="0" w:line="360" w:lineRule="auto"/>
        <w:ind w:left="1276" w:hanging="425"/>
        <w:jc w:val="both"/>
        <w:rPr>
          <w:rFonts w:ascii="Verdana" w:hAnsi="Verdana" w:cs="Arial"/>
          <w:bCs/>
          <w:noProof/>
          <w:sz w:val="24"/>
          <w:szCs w:val="24"/>
          <w:lang w:val="id-ID"/>
        </w:rPr>
      </w:pPr>
      <w:r w:rsidRPr="0040460A">
        <w:rPr>
          <w:rFonts w:ascii="Verdana" w:hAnsi="Verdana" w:cs="Arial"/>
          <w:bCs/>
          <w:noProof/>
          <w:sz w:val="24"/>
          <w:szCs w:val="24"/>
          <w:lang w:val="id-ID"/>
        </w:rPr>
        <w:t xml:space="preserve">Menyatakan </w:t>
      </w:r>
      <w:r w:rsidR="004001D3" w:rsidRPr="0040460A">
        <w:rPr>
          <w:rFonts w:ascii="Verdana" w:hAnsi="Verdana" w:cs="Arial"/>
          <w:bCs/>
          <w:noProof/>
          <w:sz w:val="24"/>
          <w:szCs w:val="24"/>
          <w:lang w:val="id-ID"/>
        </w:rPr>
        <w:t xml:space="preserve">ketentuan Pasal </w:t>
      </w:r>
      <w:r w:rsidR="001928D1">
        <w:rPr>
          <w:rFonts w:ascii="Verdana" w:hAnsi="Verdana" w:cs="Arial"/>
          <w:bCs/>
          <w:noProof/>
          <w:sz w:val="24"/>
          <w:szCs w:val="24"/>
          <w:lang w:val="id-ID"/>
        </w:rPr>
        <w:t xml:space="preserve">9 huruf a UU No. 10/2016 </w:t>
      </w:r>
      <w:r w:rsidR="00216AB5" w:rsidRPr="0040460A">
        <w:rPr>
          <w:rFonts w:ascii="Verdana" w:hAnsi="Verdana" w:cs="Arial"/>
          <w:bCs/>
          <w:noProof/>
          <w:sz w:val="24"/>
          <w:szCs w:val="24"/>
          <w:lang w:val="id-ID"/>
        </w:rPr>
        <w:t>yang berbunyi</w:t>
      </w:r>
      <w:r w:rsidR="002813FA" w:rsidRPr="0040460A">
        <w:rPr>
          <w:rFonts w:ascii="Verdana" w:hAnsi="Verdana" w:cs="Arial"/>
          <w:bCs/>
          <w:noProof/>
          <w:sz w:val="24"/>
          <w:szCs w:val="24"/>
        </w:rPr>
        <w:t xml:space="preserve"> </w:t>
      </w:r>
      <w:r w:rsidR="00216AB5" w:rsidRPr="0040460A">
        <w:rPr>
          <w:rFonts w:ascii="Verdana" w:hAnsi="Verdana" w:cs="Arial"/>
          <w:bCs/>
          <w:noProof/>
          <w:sz w:val="24"/>
          <w:szCs w:val="24"/>
          <w:lang w:val="id-ID"/>
        </w:rPr>
        <w:t xml:space="preserve">: </w:t>
      </w:r>
    </w:p>
    <w:p w14:paraId="0C1B86A3" w14:textId="52C60C7E" w:rsidR="00216AB5" w:rsidRPr="001928D1" w:rsidRDefault="00216AB5" w:rsidP="003A2EF5">
      <w:pPr>
        <w:pStyle w:val="ListParagraph"/>
        <w:spacing w:after="120" w:line="360" w:lineRule="auto"/>
        <w:ind w:left="1276"/>
        <w:contextualSpacing w:val="0"/>
        <w:jc w:val="both"/>
        <w:rPr>
          <w:rFonts w:ascii="Verdana" w:hAnsi="Verdana" w:cs="Arial"/>
          <w:bCs/>
          <w:noProof/>
          <w:sz w:val="24"/>
          <w:szCs w:val="24"/>
          <w:lang w:val="id-ID"/>
        </w:rPr>
      </w:pPr>
      <w:r w:rsidRPr="0040460A">
        <w:rPr>
          <w:rFonts w:ascii="Verdana" w:hAnsi="Verdana" w:cs="Arial"/>
          <w:bCs/>
          <w:noProof/>
          <w:sz w:val="24"/>
          <w:szCs w:val="24"/>
          <w:lang w:val="id-ID"/>
        </w:rPr>
        <w:t>“</w:t>
      </w:r>
      <w:r w:rsidR="001928D1" w:rsidRPr="001928D1">
        <w:rPr>
          <w:rFonts w:ascii="Verdana" w:eastAsia="DFKai-SB" w:hAnsi="Verdana"/>
          <w:noProof/>
          <w:color w:val="1F1F1F"/>
          <w:sz w:val="24"/>
          <w:szCs w:val="24"/>
          <w:lang w:val="id-ID"/>
        </w:rPr>
        <w:t>Tugas dan wewenang KPU dalam penyelenggaraan Pemilihan meliputi: a. Menyusun dan menetapkan Peraturan KPU dan pedoman tekhnis untuk setiap tahapan Pemilihan setelah berkonsultasi dengan Dewan Perwakilan Rakyat, dan Pemerintah dalam forum rapat dengar pendapat yang keputusannya bersifat mengikat</w:t>
      </w:r>
      <w:r w:rsidRPr="001928D1">
        <w:rPr>
          <w:rFonts w:ascii="Verdana" w:hAnsi="Verdana" w:cs="Arial"/>
          <w:noProof/>
          <w:sz w:val="24"/>
          <w:szCs w:val="24"/>
          <w:lang w:val="id-ID"/>
        </w:rPr>
        <w:t>”</w:t>
      </w:r>
    </w:p>
    <w:p w14:paraId="1708C361" w14:textId="69698B59" w:rsidR="003A2EF5" w:rsidRPr="0093233A" w:rsidRDefault="0093233A" w:rsidP="003A2EF5">
      <w:pPr>
        <w:pStyle w:val="ListParagraph"/>
        <w:spacing w:after="120" w:line="360" w:lineRule="auto"/>
        <w:ind w:left="1276"/>
        <w:contextualSpacing w:val="0"/>
        <w:jc w:val="both"/>
        <w:rPr>
          <w:rFonts w:ascii="Verdana" w:hAnsi="Verdana" w:cs="Arial"/>
          <w:b/>
          <w:bCs/>
          <w:noProof/>
          <w:sz w:val="24"/>
          <w:szCs w:val="24"/>
        </w:rPr>
      </w:pPr>
      <w:r>
        <w:rPr>
          <w:rFonts w:ascii="Verdana" w:hAnsi="Verdana" w:cs="Arial"/>
          <w:b/>
          <w:bCs/>
          <w:noProof/>
          <w:sz w:val="24"/>
          <w:szCs w:val="24"/>
          <w:lang w:val="id-ID"/>
        </w:rPr>
        <w:t>B</w:t>
      </w:r>
      <w:r w:rsidR="004068F8" w:rsidRPr="0093233A">
        <w:rPr>
          <w:rFonts w:ascii="Verdana" w:hAnsi="Verdana" w:cs="Arial"/>
          <w:b/>
          <w:bCs/>
          <w:noProof/>
          <w:sz w:val="24"/>
          <w:szCs w:val="24"/>
          <w:lang w:val="id-ID"/>
        </w:rPr>
        <w:t xml:space="preserve">ertentangan dengan </w:t>
      </w:r>
      <w:r w:rsidR="00E34367" w:rsidRPr="0093233A">
        <w:rPr>
          <w:rFonts w:ascii="Verdana" w:hAnsi="Verdana" w:cs="Arial"/>
          <w:b/>
          <w:bCs/>
          <w:noProof/>
          <w:sz w:val="24"/>
          <w:szCs w:val="24"/>
          <w:lang w:val="id-ID"/>
        </w:rPr>
        <w:t>UUD 1945</w:t>
      </w:r>
      <w:r>
        <w:rPr>
          <w:rFonts w:ascii="Verdana" w:hAnsi="Verdana" w:cs="Arial"/>
          <w:b/>
          <w:bCs/>
          <w:noProof/>
          <w:sz w:val="24"/>
          <w:szCs w:val="24"/>
          <w:lang w:val="id-ID"/>
        </w:rPr>
        <w:t xml:space="preserve"> dan tidak memiliki kekuatan hukum mengikat</w:t>
      </w:r>
      <w:r w:rsidR="003A2EF5" w:rsidRPr="0093233A">
        <w:rPr>
          <w:rFonts w:ascii="Verdana" w:hAnsi="Verdana" w:cs="Arial"/>
          <w:b/>
          <w:bCs/>
          <w:noProof/>
          <w:sz w:val="24"/>
          <w:szCs w:val="24"/>
        </w:rPr>
        <w:t xml:space="preserve"> </w:t>
      </w:r>
      <w:r w:rsidR="00216AB5" w:rsidRPr="0093233A">
        <w:rPr>
          <w:rFonts w:ascii="Verdana" w:hAnsi="Verdana" w:cs="Arial"/>
          <w:b/>
          <w:noProof/>
          <w:sz w:val="24"/>
          <w:szCs w:val="24"/>
          <w:lang w:val="id-ID"/>
        </w:rPr>
        <w:t>bila</w:t>
      </w:r>
      <w:r w:rsidR="00216AB5" w:rsidRPr="0093233A">
        <w:rPr>
          <w:rFonts w:ascii="Verdana" w:hAnsi="Verdana" w:cs="Arial"/>
          <w:b/>
          <w:bCs/>
          <w:noProof/>
          <w:sz w:val="24"/>
          <w:szCs w:val="24"/>
          <w:lang w:val="id-ID"/>
        </w:rPr>
        <w:t xml:space="preserve"> tidak dimaknai </w:t>
      </w:r>
    </w:p>
    <w:p w14:paraId="463C2180" w14:textId="73A34984" w:rsidR="00216AB5" w:rsidRPr="0093233A" w:rsidRDefault="00216AB5" w:rsidP="003A2EF5">
      <w:pPr>
        <w:pStyle w:val="ListParagraph"/>
        <w:spacing w:after="120" w:line="360" w:lineRule="auto"/>
        <w:ind w:left="1276"/>
        <w:jc w:val="both"/>
        <w:rPr>
          <w:rFonts w:ascii="Verdana" w:hAnsi="Verdana" w:cs="Arial"/>
          <w:noProof/>
          <w:sz w:val="24"/>
          <w:szCs w:val="24"/>
          <w:lang w:val="id-ID"/>
        </w:rPr>
      </w:pPr>
      <w:r w:rsidRPr="0093233A">
        <w:rPr>
          <w:rFonts w:ascii="Verdana" w:hAnsi="Verdana" w:cs="Arial"/>
          <w:bCs/>
          <w:noProof/>
          <w:sz w:val="24"/>
          <w:szCs w:val="24"/>
          <w:lang w:val="id-ID"/>
        </w:rPr>
        <w:t>“</w:t>
      </w:r>
      <w:r w:rsidR="001928D1" w:rsidRPr="0093233A">
        <w:rPr>
          <w:rFonts w:ascii="Verdana" w:eastAsia="DFKai-SB" w:hAnsi="Verdana"/>
          <w:noProof/>
          <w:color w:val="1F1F1F"/>
          <w:sz w:val="24"/>
          <w:szCs w:val="24"/>
          <w:lang w:val="id-ID"/>
        </w:rPr>
        <w:t>Menyusun dan menetapkan Peraturan KPU dan pedoman tekhnis untuk setiap tahapan Pemilihan</w:t>
      </w:r>
      <w:r w:rsidR="00E11108" w:rsidRPr="0093233A">
        <w:rPr>
          <w:rFonts w:ascii="Verdana" w:hAnsi="Verdana" w:cs="Arial"/>
          <w:noProof/>
          <w:sz w:val="24"/>
          <w:szCs w:val="24"/>
          <w:lang w:val="id-ID"/>
        </w:rPr>
        <w:t>”;</w:t>
      </w:r>
    </w:p>
    <w:p w14:paraId="5A484BF5" w14:textId="77777777" w:rsidR="001928D1" w:rsidRPr="0040460A" w:rsidRDefault="001928D1" w:rsidP="003A2EF5">
      <w:pPr>
        <w:pStyle w:val="ListParagraph"/>
        <w:spacing w:after="120" w:line="360" w:lineRule="auto"/>
        <w:ind w:left="1276"/>
        <w:jc w:val="both"/>
        <w:rPr>
          <w:rFonts w:ascii="Verdana" w:hAnsi="Verdana" w:cs="Arial"/>
          <w:bCs/>
          <w:noProof/>
          <w:sz w:val="24"/>
          <w:szCs w:val="24"/>
          <w:lang w:val="id-ID"/>
        </w:rPr>
      </w:pPr>
    </w:p>
    <w:p w14:paraId="0BDE0D5C" w14:textId="0E03EAE7" w:rsidR="003A2EF5" w:rsidRPr="0040460A" w:rsidRDefault="00216AB5" w:rsidP="003A2EF5">
      <w:pPr>
        <w:pStyle w:val="ListParagraph"/>
        <w:numPr>
          <w:ilvl w:val="1"/>
          <w:numId w:val="10"/>
        </w:numPr>
        <w:spacing w:after="0" w:line="360" w:lineRule="auto"/>
        <w:ind w:left="1276" w:hanging="425"/>
        <w:jc w:val="both"/>
        <w:rPr>
          <w:rFonts w:ascii="Verdana" w:hAnsi="Verdana" w:cs="Arial"/>
          <w:bCs/>
          <w:noProof/>
          <w:sz w:val="24"/>
          <w:szCs w:val="24"/>
          <w:lang w:val="id-ID"/>
        </w:rPr>
      </w:pPr>
      <w:r w:rsidRPr="0040460A">
        <w:rPr>
          <w:rFonts w:ascii="Verdana" w:hAnsi="Verdana" w:cs="Arial"/>
          <w:bCs/>
          <w:noProof/>
          <w:sz w:val="24"/>
          <w:szCs w:val="24"/>
          <w:lang w:val="id-ID"/>
        </w:rPr>
        <w:t xml:space="preserve">Menyatakan ketentuan Pasal </w:t>
      </w:r>
      <w:r w:rsidR="001928D1">
        <w:rPr>
          <w:rFonts w:ascii="Verdana" w:hAnsi="Verdana" w:cs="Arial"/>
          <w:bCs/>
          <w:noProof/>
          <w:sz w:val="24"/>
          <w:szCs w:val="24"/>
          <w:lang w:val="id-ID"/>
        </w:rPr>
        <w:t xml:space="preserve">22B huruf a UU No. 10/2016 </w:t>
      </w:r>
      <w:r w:rsidRPr="0040460A">
        <w:rPr>
          <w:rFonts w:ascii="Verdana" w:hAnsi="Verdana" w:cs="Arial"/>
          <w:bCs/>
          <w:noProof/>
          <w:sz w:val="24"/>
          <w:szCs w:val="24"/>
          <w:lang w:val="id-ID"/>
        </w:rPr>
        <w:t>yang berbunyi</w:t>
      </w:r>
      <w:r w:rsidR="003A2EF5" w:rsidRPr="0040460A">
        <w:rPr>
          <w:rFonts w:ascii="Verdana" w:hAnsi="Verdana" w:cs="Arial"/>
          <w:bCs/>
          <w:noProof/>
          <w:sz w:val="24"/>
          <w:szCs w:val="24"/>
        </w:rPr>
        <w:t xml:space="preserve"> </w:t>
      </w:r>
      <w:r w:rsidRPr="0040460A">
        <w:rPr>
          <w:rFonts w:ascii="Verdana" w:hAnsi="Verdana" w:cs="Arial"/>
          <w:bCs/>
          <w:noProof/>
          <w:sz w:val="24"/>
          <w:szCs w:val="24"/>
          <w:lang w:val="id-ID"/>
        </w:rPr>
        <w:t xml:space="preserve">: </w:t>
      </w:r>
    </w:p>
    <w:p w14:paraId="150CC4A2" w14:textId="77777777" w:rsidR="001928D1" w:rsidRPr="001928D1" w:rsidRDefault="001928D1" w:rsidP="001928D1">
      <w:pPr>
        <w:pStyle w:val="ListParagraph"/>
        <w:spacing w:after="0" w:line="360" w:lineRule="auto"/>
        <w:ind w:left="1276"/>
        <w:jc w:val="both"/>
        <w:rPr>
          <w:rFonts w:ascii="Verdana" w:eastAsia="DFKai-SB" w:hAnsi="Verdana"/>
          <w:noProof/>
          <w:color w:val="1F1F1F"/>
          <w:sz w:val="24"/>
          <w:szCs w:val="24"/>
          <w:lang w:val="id-ID"/>
        </w:rPr>
      </w:pPr>
      <w:r w:rsidRPr="001928D1">
        <w:rPr>
          <w:rFonts w:ascii="Verdana" w:eastAsia="DFKai-SB" w:hAnsi="Verdana"/>
          <w:noProof/>
          <w:color w:val="1F1F1F"/>
          <w:sz w:val="24"/>
          <w:szCs w:val="24"/>
          <w:lang w:val="id-ID"/>
        </w:rPr>
        <w:t>“Tugas dan wewenang Bawaslu dalam pengawasan penyelenggaraan Pemilihan meliputi: a. Menyusun dan menetapkan Peraturan Bawaslu dan pedoman tekhnis pengawasan untuk setiap tahapan Pemilihan serta pedoman tata cara pemeriksaan, pemberian rekomendasi dan putusan atas keberatan setelah berkonsultasi dengan Dewan Perwakilan Rakyat dan Pemerintah dan forum rapat dengar pendapat yang keputusannya bersifat mengikat”.</w:t>
      </w:r>
    </w:p>
    <w:p w14:paraId="57CAAAF1" w14:textId="77777777" w:rsidR="001928D1" w:rsidRDefault="001928D1" w:rsidP="003A2EF5">
      <w:pPr>
        <w:pStyle w:val="ListParagraph"/>
        <w:spacing w:after="120" w:line="360" w:lineRule="auto"/>
        <w:ind w:left="1276"/>
        <w:contextualSpacing w:val="0"/>
        <w:jc w:val="both"/>
        <w:rPr>
          <w:rFonts w:ascii="Verdana" w:hAnsi="Verdana" w:cs="Arial"/>
          <w:bCs/>
          <w:noProof/>
          <w:sz w:val="24"/>
          <w:szCs w:val="24"/>
          <w:lang w:val="id-ID"/>
        </w:rPr>
      </w:pPr>
    </w:p>
    <w:p w14:paraId="576F3B7B" w14:textId="1D4E183D" w:rsidR="003A2EF5" w:rsidRPr="0093233A" w:rsidRDefault="0093233A" w:rsidP="003A2EF5">
      <w:pPr>
        <w:pStyle w:val="ListParagraph"/>
        <w:spacing w:after="120" w:line="360" w:lineRule="auto"/>
        <w:ind w:left="1276"/>
        <w:contextualSpacing w:val="0"/>
        <w:jc w:val="both"/>
        <w:rPr>
          <w:rFonts w:ascii="Verdana" w:hAnsi="Verdana" w:cs="Arial"/>
          <w:b/>
          <w:bCs/>
          <w:noProof/>
          <w:sz w:val="24"/>
          <w:szCs w:val="24"/>
        </w:rPr>
      </w:pPr>
      <w:r>
        <w:rPr>
          <w:rFonts w:ascii="Verdana" w:hAnsi="Verdana" w:cs="Arial"/>
          <w:b/>
          <w:bCs/>
          <w:noProof/>
          <w:sz w:val="24"/>
          <w:szCs w:val="24"/>
          <w:lang w:val="id-ID"/>
        </w:rPr>
        <w:lastRenderedPageBreak/>
        <w:t xml:space="preserve">Bertentangan dengan UUD 1945 dan </w:t>
      </w:r>
      <w:r w:rsidR="00216AB5" w:rsidRPr="0093233A">
        <w:rPr>
          <w:rFonts w:ascii="Verdana" w:hAnsi="Verdana" w:cs="Arial"/>
          <w:b/>
          <w:bCs/>
          <w:noProof/>
          <w:sz w:val="24"/>
          <w:szCs w:val="24"/>
          <w:lang w:val="id-ID"/>
        </w:rPr>
        <w:t xml:space="preserve">tidak memiliki kekuatan hukum yang mengikat bila tidak dimaknai </w:t>
      </w:r>
    </w:p>
    <w:p w14:paraId="6149D3FE" w14:textId="1C65F8F9" w:rsidR="00216AB5" w:rsidRDefault="00216AB5" w:rsidP="003A2EF5">
      <w:pPr>
        <w:pStyle w:val="ListParagraph"/>
        <w:spacing w:after="0" w:line="360" w:lineRule="auto"/>
        <w:ind w:left="1276"/>
        <w:jc w:val="both"/>
        <w:rPr>
          <w:rFonts w:ascii="Verdana" w:hAnsi="Verdana" w:cs="Arial"/>
          <w:noProof/>
          <w:sz w:val="24"/>
          <w:szCs w:val="24"/>
          <w:lang w:val="id-ID"/>
        </w:rPr>
      </w:pPr>
      <w:r w:rsidRPr="0093233A">
        <w:rPr>
          <w:rFonts w:ascii="Verdana" w:hAnsi="Verdana" w:cs="Arial"/>
          <w:bCs/>
          <w:noProof/>
          <w:sz w:val="24"/>
          <w:szCs w:val="24"/>
          <w:lang w:val="id-ID"/>
        </w:rPr>
        <w:t>“</w:t>
      </w:r>
      <w:r w:rsidR="001928D1" w:rsidRPr="0093233A">
        <w:rPr>
          <w:rFonts w:ascii="Verdana" w:eastAsia="DFKai-SB" w:hAnsi="Verdana"/>
          <w:noProof/>
          <w:color w:val="1F1F1F"/>
          <w:sz w:val="24"/>
          <w:szCs w:val="24"/>
          <w:lang w:val="id-ID"/>
        </w:rPr>
        <w:t>Tugas dan wewenang Bawaslu dalam pengawasan penyelenggaraan Pemilihan meliputi: a. Menyusun dan menetapkan Peraturan Bawaslu dan pedoman tekhnis pengawasan untuk setiap tahapan Pemilihan serta pedoman tata cara pemeriksaan, pemberian rekomendasi dan putusan atas keberatan</w:t>
      </w:r>
      <w:r w:rsidR="00E11108" w:rsidRPr="0093233A">
        <w:rPr>
          <w:rFonts w:ascii="Verdana" w:hAnsi="Verdana" w:cs="Arial"/>
          <w:noProof/>
          <w:sz w:val="24"/>
          <w:szCs w:val="24"/>
          <w:lang w:val="id-ID"/>
        </w:rPr>
        <w:t>”;</w:t>
      </w:r>
    </w:p>
    <w:p w14:paraId="7490E3EC" w14:textId="77777777" w:rsidR="0093233A" w:rsidRPr="0093233A" w:rsidRDefault="0093233A" w:rsidP="003A2EF5">
      <w:pPr>
        <w:pStyle w:val="ListParagraph"/>
        <w:spacing w:after="0" w:line="360" w:lineRule="auto"/>
        <w:ind w:left="1276"/>
        <w:jc w:val="both"/>
        <w:rPr>
          <w:rFonts w:ascii="Verdana" w:hAnsi="Verdana" w:cs="Arial"/>
          <w:bCs/>
          <w:noProof/>
          <w:sz w:val="24"/>
          <w:szCs w:val="24"/>
          <w:lang w:val="id-ID"/>
        </w:rPr>
      </w:pPr>
    </w:p>
    <w:p w14:paraId="44B78E45" w14:textId="77AE027B" w:rsidR="004068F8" w:rsidRPr="0093233A" w:rsidRDefault="00216AB5" w:rsidP="0093233A">
      <w:pPr>
        <w:pStyle w:val="ListParagraph"/>
        <w:numPr>
          <w:ilvl w:val="1"/>
          <w:numId w:val="10"/>
        </w:numPr>
        <w:spacing w:after="0" w:line="360" w:lineRule="auto"/>
        <w:ind w:left="1276" w:hanging="425"/>
        <w:jc w:val="both"/>
        <w:rPr>
          <w:rFonts w:ascii="Verdana" w:hAnsi="Verdana" w:cs="Arial"/>
          <w:bCs/>
          <w:noProof/>
          <w:sz w:val="24"/>
          <w:szCs w:val="24"/>
          <w:lang w:val="id-ID"/>
        </w:rPr>
      </w:pPr>
      <w:r w:rsidRPr="0040460A">
        <w:rPr>
          <w:rFonts w:ascii="Verdana" w:hAnsi="Verdana" w:cs="Arial"/>
          <w:bCs/>
          <w:noProof/>
          <w:sz w:val="24"/>
          <w:szCs w:val="24"/>
          <w:lang w:val="id-ID"/>
        </w:rPr>
        <w:t>Memerintahkan pemuatan putusan ini dalam Berita Negara Republik In</w:t>
      </w:r>
      <w:r w:rsidR="0093233A">
        <w:rPr>
          <w:rFonts w:ascii="Verdana" w:hAnsi="Verdana" w:cs="Arial"/>
          <w:bCs/>
          <w:noProof/>
          <w:sz w:val="24"/>
          <w:szCs w:val="24"/>
          <w:lang w:val="id-ID"/>
        </w:rPr>
        <w:t>donesia.</w:t>
      </w:r>
    </w:p>
    <w:p w14:paraId="09A90503" w14:textId="77777777" w:rsidR="0093233A" w:rsidRDefault="0093233A" w:rsidP="0093233A">
      <w:pPr>
        <w:pStyle w:val="ListParagraph"/>
        <w:spacing w:after="0" w:line="360" w:lineRule="auto"/>
        <w:ind w:left="0"/>
        <w:jc w:val="both"/>
        <w:rPr>
          <w:rFonts w:ascii="Verdana" w:hAnsi="Verdana" w:cs="Arial"/>
          <w:bCs/>
          <w:noProof/>
          <w:sz w:val="24"/>
          <w:szCs w:val="24"/>
          <w:lang w:val="id-ID"/>
        </w:rPr>
      </w:pPr>
    </w:p>
    <w:p w14:paraId="4C409482" w14:textId="69A21268" w:rsidR="004001D3" w:rsidRPr="0040460A" w:rsidRDefault="00216AB5" w:rsidP="0093233A">
      <w:pPr>
        <w:pStyle w:val="ListParagraph"/>
        <w:spacing w:after="0" w:line="360" w:lineRule="auto"/>
        <w:ind w:left="0"/>
        <w:jc w:val="both"/>
        <w:rPr>
          <w:rFonts w:ascii="Verdana" w:hAnsi="Verdana" w:cs="Arial"/>
          <w:noProof/>
          <w:sz w:val="24"/>
          <w:szCs w:val="24"/>
          <w:lang w:val="id-ID"/>
        </w:rPr>
      </w:pPr>
      <w:r w:rsidRPr="0040460A">
        <w:rPr>
          <w:rFonts w:ascii="Verdana" w:hAnsi="Verdana" w:cs="Arial"/>
          <w:bCs/>
          <w:noProof/>
          <w:sz w:val="24"/>
          <w:szCs w:val="24"/>
          <w:lang w:val="id-ID"/>
        </w:rPr>
        <w:t>Atau, b</w:t>
      </w:r>
      <w:r w:rsidR="004068F8" w:rsidRPr="0040460A">
        <w:rPr>
          <w:rFonts w:ascii="Verdana" w:hAnsi="Verdana" w:cs="Arial"/>
          <w:bCs/>
          <w:noProof/>
          <w:sz w:val="24"/>
          <w:szCs w:val="24"/>
          <w:lang w:val="id-ID"/>
        </w:rPr>
        <w:t xml:space="preserve">ilamana Majelis Hakim Konstitusi </w:t>
      </w:r>
      <w:r w:rsidRPr="0040460A">
        <w:rPr>
          <w:rFonts w:ascii="Verdana" w:hAnsi="Verdana" w:cs="Arial"/>
          <w:bCs/>
          <w:noProof/>
          <w:sz w:val="24"/>
          <w:szCs w:val="24"/>
          <w:lang w:val="id-ID"/>
        </w:rPr>
        <w:t>berpendapat lain</w:t>
      </w:r>
      <w:r w:rsidR="004068F8" w:rsidRPr="0040460A">
        <w:rPr>
          <w:rFonts w:ascii="Verdana" w:hAnsi="Verdana" w:cs="Arial"/>
          <w:bCs/>
          <w:noProof/>
          <w:sz w:val="24"/>
          <w:szCs w:val="24"/>
          <w:lang w:val="id-ID"/>
        </w:rPr>
        <w:t>, mohon putusan yang seadil-adilnya</w:t>
      </w:r>
      <w:r w:rsidRPr="0040460A">
        <w:rPr>
          <w:rFonts w:ascii="Verdana" w:hAnsi="Verdana" w:cs="Arial"/>
          <w:bCs/>
          <w:noProof/>
          <w:sz w:val="24"/>
          <w:szCs w:val="24"/>
          <w:lang w:val="id-ID"/>
        </w:rPr>
        <w:t xml:space="preserve"> (</w:t>
      </w:r>
      <w:r w:rsidR="004068F8" w:rsidRPr="0040460A">
        <w:rPr>
          <w:rFonts w:ascii="Verdana" w:hAnsi="Verdana" w:cs="Arial"/>
          <w:bCs/>
          <w:i/>
          <w:noProof/>
          <w:sz w:val="24"/>
          <w:szCs w:val="24"/>
          <w:lang w:val="id-ID"/>
        </w:rPr>
        <w:t>ex aequo et bono</w:t>
      </w:r>
      <w:r w:rsidRPr="0040460A">
        <w:rPr>
          <w:rFonts w:ascii="Verdana" w:hAnsi="Verdana" w:cs="Arial"/>
          <w:bCs/>
          <w:i/>
          <w:noProof/>
          <w:sz w:val="24"/>
          <w:szCs w:val="24"/>
          <w:lang w:val="id-ID"/>
        </w:rPr>
        <w:t>)</w:t>
      </w:r>
      <w:r w:rsidR="00E11108" w:rsidRPr="0040460A">
        <w:rPr>
          <w:rFonts w:ascii="Verdana" w:hAnsi="Verdana" w:cs="Arial"/>
          <w:bCs/>
          <w:noProof/>
          <w:sz w:val="24"/>
          <w:szCs w:val="24"/>
          <w:lang w:val="id-ID"/>
        </w:rPr>
        <w:t>.</w:t>
      </w:r>
    </w:p>
    <w:p w14:paraId="648E0F06" w14:textId="77777777" w:rsidR="004001D3" w:rsidRPr="0040460A" w:rsidRDefault="004001D3" w:rsidP="0020764C">
      <w:pPr>
        <w:tabs>
          <w:tab w:val="left" w:pos="3951"/>
          <w:tab w:val="center" w:pos="4723"/>
        </w:tabs>
        <w:spacing w:after="0" w:line="360" w:lineRule="auto"/>
        <w:ind w:left="284"/>
        <w:jc w:val="center"/>
        <w:rPr>
          <w:rFonts w:ascii="Verdana" w:hAnsi="Verdana" w:cs="Arial"/>
          <w:b/>
          <w:noProof/>
          <w:sz w:val="24"/>
          <w:szCs w:val="24"/>
          <w:lang w:val="id-ID"/>
        </w:rPr>
      </w:pPr>
      <w:r w:rsidRPr="0040460A">
        <w:rPr>
          <w:rFonts w:ascii="Verdana" w:hAnsi="Verdana" w:cs="Arial"/>
          <w:b/>
          <w:noProof/>
          <w:sz w:val="24"/>
          <w:szCs w:val="24"/>
          <w:lang w:val="id-ID"/>
        </w:rPr>
        <w:t>HORMAT KAMI,</w:t>
      </w:r>
    </w:p>
    <w:p w14:paraId="38E3442E" w14:textId="6114C330" w:rsidR="004001D3" w:rsidRPr="0040460A" w:rsidRDefault="0093233A" w:rsidP="0020764C">
      <w:pPr>
        <w:spacing w:after="0" w:line="360" w:lineRule="auto"/>
        <w:ind w:left="284"/>
        <w:jc w:val="center"/>
        <w:rPr>
          <w:rFonts w:ascii="Verdana" w:hAnsi="Verdana" w:cs="Arial"/>
          <w:b/>
          <w:noProof/>
          <w:sz w:val="24"/>
          <w:szCs w:val="24"/>
          <w:lang w:val="id-ID"/>
        </w:rPr>
      </w:pPr>
      <w:r>
        <w:rPr>
          <w:rFonts w:ascii="Verdana" w:hAnsi="Verdana" w:cs="Arial"/>
          <w:b/>
          <w:noProof/>
          <w:sz w:val="24"/>
          <w:szCs w:val="24"/>
          <w:lang w:val="id-ID"/>
        </w:rPr>
        <w:t xml:space="preserve">KUASA HUKUM </w:t>
      </w:r>
      <w:r w:rsidR="004001D3" w:rsidRPr="0040460A">
        <w:rPr>
          <w:rFonts w:ascii="Verdana" w:hAnsi="Verdana" w:cs="Arial"/>
          <w:b/>
          <w:noProof/>
          <w:sz w:val="24"/>
          <w:szCs w:val="24"/>
          <w:lang w:val="id-ID"/>
        </w:rPr>
        <w:t>PEMOHON</w:t>
      </w:r>
    </w:p>
    <w:p w14:paraId="01BB5AE0" w14:textId="77777777" w:rsidR="002E7069" w:rsidRPr="0040460A" w:rsidRDefault="002E7069" w:rsidP="0020764C">
      <w:pPr>
        <w:spacing w:after="120" w:line="360" w:lineRule="auto"/>
        <w:ind w:right="11"/>
        <w:rPr>
          <w:rFonts w:ascii="Verdana" w:hAnsi="Verdana" w:cs="Arial"/>
          <w:b/>
          <w:noProof/>
          <w:sz w:val="24"/>
          <w:szCs w:val="24"/>
          <w:lang w:val="id-ID"/>
        </w:rPr>
      </w:pPr>
    </w:p>
    <w:p w14:paraId="0B9A05C4" w14:textId="77777777" w:rsidR="00AD439D" w:rsidRPr="0040460A" w:rsidRDefault="00AD439D" w:rsidP="0020764C">
      <w:pPr>
        <w:spacing w:after="120" w:line="360" w:lineRule="auto"/>
        <w:ind w:right="11"/>
        <w:rPr>
          <w:rFonts w:ascii="Verdana" w:hAnsi="Verdana" w:cs="Arial"/>
          <w:b/>
          <w:noProof/>
          <w:sz w:val="24"/>
          <w:szCs w:val="24"/>
          <w:lang w:val="id-ID"/>
        </w:rPr>
      </w:pPr>
    </w:p>
    <w:p w14:paraId="2EDBE123" w14:textId="77777777" w:rsidR="00AD439D" w:rsidRPr="0040460A" w:rsidRDefault="00AD439D" w:rsidP="0020764C">
      <w:pPr>
        <w:spacing w:after="120" w:line="360" w:lineRule="auto"/>
        <w:ind w:right="11"/>
        <w:rPr>
          <w:rFonts w:ascii="Verdana" w:hAnsi="Verdana" w:cs="Arial"/>
          <w:b/>
          <w:noProof/>
          <w:sz w:val="24"/>
          <w:szCs w:val="24"/>
          <w:lang w:val="id-ID"/>
        </w:rPr>
      </w:pPr>
    </w:p>
    <w:tbl>
      <w:tblPr>
        <w:tblStyle w:val="TableGrid"/>
        <w:tblW w:w="9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21"/>
      </w:tblGrid>
      <w:tr w:rsidR="002E7069" w:rsidRPr="001928D1" w14:paraId="4CFDD5EC" w14:textId="77777777" w:rsidTr="001928D1">
        <w:tc>
          <w:tcPr>
            <w:tcW w:w="5211" w:type="dxa"/>
          </w:tcPr>
          <w:p w14:paraId="4458B746" w14:textId="7A9A9852" w:rsidR="002E7069" w:rsidRPr="001928D1" w:rsidRDefault="001928D1" w:rsidP="0020764C">
            <w:pPr>
              <w:spacing w:after="120" w:line="360" w:lineRule="auto"/>
              <w:ind w:right="11"/>
              <w:rPr>
                <w:rFonts w:ascii="Verdana" w:hAnsi="Verdana" w:cs="Arial"/>
                <w:noProof/>
                <w:sz w:val="24"/>
                <w:szCs w:val="24"/>
                <w:lang w:val="id-ID"/>
              </w:rPr>
            </w:pPr>
            <w:r w:rsidRPr="001928D1">
              <w:rPr>
                <w:rFonts w:ascii="Verdana" w:eastAsia="DFKai-SB" w:hAnsi="Verdana"/>
                <w:bCs/>
                <w:noProof/>
                <w:sz w:val="24"/>
                <w:szCs w:val="24"/>
              </w:rPr>
              <w:t>Dading Kalbuadi., S.H., M.Kn</w:t>
            </w:r>
          </w:p>
        </w:tc>
        <w:tc>
          <w:tcPr>
            <w:tcW w:w="4621" w:type="dxa"/>
          </w:tcPr>
          <w:p w14:paraId="1A7BD289" w14:textId="2A2F07EA" w:rsidR="002E7069" w:rsidRPr="001928D1" w:rsidRDefault="001928D1" w:rsidP="0020764C">
            <w:pPr>
              <w:spacing w:after="120" w:line="360" w:lineRule="auto"/>
              <w:ind w:right="11"/>
              <w:rPr>
                <w:rFonts w:ascii="Verdana" w:hAnsi="Verdana" w:cs="Arial"/>
                <w:noProof/>
                <w:sz w:val="24"/>
                <w:szCs w:val="24"/>
                <w:lang w:val="id-ID"/>
              </w:rPr>
            </w:pPr>
            <w:r w:rsidRPr="001928D1">
              <w:rPr>
                <w:rFonts w:ascii="Verdana" w:hAnsi="Verdana" w:cs="Arial"/>
                <w:noProof/>
                <w:sz w:val="24"/>
                <w:szCs w:val="24"/>
                <w:lang w:val="id-ID"/>
              </w:rPr>
              <w:t>Samsul Arifin</w:t>
            </w:r>
            <w:r w:rsidR="002E7069" w:rsidRPr="001928D1">
              <w:rPr>
                <w:rFonts w:ascii="Verdana" w:hAnsi="Verdana" w:cs="Arial"/>
                <w:noProof/>
                <w:sz w:val="24"/>
                <w:szCs w:val="24"/>
                <w:lang w:val="id-ID"/>
              </w:rPr>
              <w:t xml:space="preserve">, S.H., M.H., </w:t>
            </w:r>
          </w:p>
          <w:p w14:paraId="1B488253" w14:textId="77777777" w:rsidR="002E7069" w:rsidRPr="001928D1" w:rsidRDefault="002E7069" w:rsidP="0020764C">
            <w:pPr>
              <w:spacing w:after="120" w:line="360" w:lineRule="auto"/>
              <w:ind w:right="11"/>
              <w:rPr>
                <w:rFonts w:ascii="Verdana" w:hAnsi="Verdana" w:cs="Arial"/>
                <w:noProof/>
                <w:sz w:val="24"/>
                <w:szCs w:val="24"/>
                <w:lang w:val="id-ID"/>
              </w:rPr>
            </w:pPr>
          </w:p>
          <w:p w14:paraId="47BC789A" w14:textId="77777777" w:rsidR="002E7069" w:rsidRPr="001928D1" w:rsidRDefault="002E7069" w:rsidP="0020764C">
            <w:pPr>
              <w:spacing w:after="120" w:line="360" w:lineRule="auto"/>
              <w:ind w:right="11"/>
              <w:rPr>
                <w:rFonts w:ascii="Verdana" w:hAnsi="Verdana" w:cs="Arial"/>
                <w:noProof/>
                <w:sz w:val="24"/>
                <w:szCs w:val="24"/>
                <w:lang w:val="id-ID"/>
              </w:rPr>
            </w:pPr>
          </w:p>
          <w:p w14:paraId="246B8C9B" w14:textId="77777777" w:rsidR="002E7069" w:rsidRPr="001928D1" w:rsidRDefault="002E7069" w:rsidP="0020764C">
            <w:pPr>
              <w:spacing w:after="120" w:line="360" w:lineRule="auto"/>
              <w:ind w:right="11"/>
              <w:rPr>
                <w:rFonts w:ascii="Verdana" w:hAnsi="Verdana" w:cs="Arial"/>
                <w:noProof/>
                <w:sz w:val="24"/>
                <w:szCs w:val="24"/>
                <w:lang w:val="id-ID"/>
              </w:rPr>
            </w:pPr>
          </w:p>
        </w:tc>
      </w:tr>
      <w:tr w:rsidR="002E7069" w:rsidRPr="001928D1" w14:paraId="3F1E3493" w14:textId="77777777" w:rsidTr="001928D1">
        <w:tc>
          <w:tcPr>
            <w:tcW w:w="5211" w:type="dxa"/>
          </w:tcPr>
          <w:p w14:paraId="699762FA" w14:textId="24750507" w:rsidR="002E7069" w:rsidRPr="001928D1" w:rsidRDefault="001928D1" w:rsidP="001928D1">
            <w:pPr>
              <w:spacing w:line="360" w:lineRule="auto"/>
              <w:jc w:val="both"/>
              <w:rPr>
                <w:rFonts w:ascii="Verdana" w:hAnsi="Verdana" w:cs="Arial"/>
                <w:noProof/>
                <w:sz w:val="24"/>
                <w:szCs w:val="24"/>
                <w:lang w:val="id-ID"/>
              </w:rPr>
            </w:pPr>
            <w:r w:rsidRPr="001928D1">
              <w:rPr>
                <w:rFonts w:ascii="Verdana" w:eastAsia="DFKai-SB" w:hAnsi="Verdana"/>
                <w:bCs/>
                <w:noProof/>
                <w:sz w:val="24"/>
                <w:szCs w:val="24"/>
                <w:lang w:val="id-ID"/>
              </w:rPr>
              <w:t>Slamet Santoso., S.H</w:t>
            </w:r>
          </w:p>
        </w:tc>
        <w:tc>
          <w:tcPr>
            <w:tcW w:w="4621" w:type="dxa"/>
          </w:tcPr>
          <w:p w14:paraId="6FBCF55F" w14:textId="3DB8C977" w:rsidR="002E7069" w:rsidRPr="001928D1" w:rsidRDefault="001928D1" w:rsidP="0020764C">
            <w:pPr>
              <w:spacing w:after="120" w:line="360" w:lineRule="auto"/>
              <w:ind w:right="11"/>
              <w:rPr>
                <w:rFonts w:ascii="Verdana" w:hAnsi="Verdana" w:cs="Arial"/>
                <w:noProof/>
                <w:sz w:val="24"/>
                <w:szCs w:val="24"/>
                <w:lang w:val="id-ID"/>
              </w:rPr>
            </w:pPr>
            <w:r w:rsidRPr="001928D1">
              <w:rPr>
                <w:rFonts w:ascii="Verdana" w:hAnsi="Verdana" w:cs="Arial"/>
                <w:noProof/>
                <w:sz w:val="24"/>
                <w:szCs w:val="24"/>
                <w:lang w:val="id-ID"/>
              </w:rPr>
              <w:t>Rahim Bin Lasupu. S.H</w:t>
            </w:r>
          </w:p>
        </w:tc>
      </w:tr>
    </w:tbl>
    <w:p w14:paraId="6C872EEB" w14:textId="77777777" w:rsidR="002E7069" w:rsidRPr="001928D1" w:rsidRDefault="002E7069" w:rsidP="0020764C">
      <w:pPr>
        <w:spacing w:after="120" w:line="360" w:lineRule="auto"/>
        <w:ind w:right="11"/>
        <w:rPr>
          <w:rFonts w:ascii="Verdana" w:hAnsi="Verdana" w:cs="Arial"/>
          <w:noProof/>
          <w:sz w:val="24"/>
          <w:szCs w:val="24"/>
          <w:lang w:val="id-ID"/>
        </w:rPr>
      </w:pPr>
    </w:p>
    <w:sectPr w:rsidR="002E7069" w:rsidRPr="001928D1" w:rsidSect="00DE3FCC">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FEB66" w14:textId="77777777" w:rsidR="00FB033F" w:rsidRDefault="00FB033F" w:rsidP="00DE3FCC">
      <w:pPr>
        <w:spacing w:after="0" w:line="240" w:lineRule="auto"/>
      </w:pPr>
      <w:r>
        <w:separator/>
      </w:r>
    </w:p>
  </w:endnote>
  <w:endnote w:type="continuationSeparator" w:id="0">
    <w:p w14:paraId="2F47E0B7" w14:textId="77777777" w:rsidR="00FB033F" w:rsidRDefault="00FB033F" w:rsidP="00DE3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rPr>
      <w:id w:val="113365469"/>
      <w:docPartObj>
        <w:docPartGallery w:val="Page Numbers (Bottom of Page)"/>
        <w:docPartUnique/>
      </w:docPartObj>
    </w:sdtPr>
    <w:sdtEndPr/>
    <w:sdtContent>
      <w:p w14:paraId="018DAF1D" w14:textId="77777777" w:rsidR="00DE3FCC" w:rsidRPr="00DE3FCC" w:rsidRDefault="00DE3FCC">
        <w:pPr>
          <w:pStyle w:val="Footer"/>
          <w:jc w:val="center"/>
          <w:rPr>
            <w:rFonts w:ascii="Verdana" w:hAnsi="Verdana"/>
          </w:rPr>
        </w:pPr>
        <w:r w:rsidRPr="00DE3FCC">
          <w:rPr>
            <w:rFonts w:ascii="Verdana" w:hAnsi="Verdana"/>
          </w:rPr>
          <w:fldChar w:fldCharType="begin"/>
        </w:r>
        <w:r w:rsidRPr="00DE3FCC">
          <w:rPr>
            <w:rFonts w:ascii="Verdana" w:hAnsi="Verdana"/>
          </w:rPr>
          <w:instrText xml:space="preserve"> PAGE   \* MERGEFORMAT </w:instrText>
        </w:r>
        <w:r w:rsidRPr="00DE3FCC">
          <w:rPr>
            <w:rFonts w:ascii="Verdana" w:hAnsi="Verdana"/>
          </w:rPr>
          <w:fldChar w:fldCharType="separate"/>
        </w:r>
        <w:r w:rsidR="00714A28">
          <w:rPr>
            <w:rFonts w:ascii="Verdana" w:hAnsi="Verdana"/>
            <w:noProof/>
          </w:rPr>
          <w:t>2</w:t>
        </w:r>
        <w:r w:rsidRPr="00DE3FCC">
          <w:rPr>
            <w:rFonts w:ascii="Verdana" w:hAnsi="Verdana"/>
          </w:rPr>
          <w:fldChar w:fldCharType="end"/>
        </w:r>
      </w:p>
    </w:sdtContent>
  </w:sdt>
  <w:p w14:paraId="3383993E" w14:textId="77777777" w:rsidR="00DE3FCC" w:rsidRPr="00DE3FCC" w:rsidRDefault="00DE3FCC">
    <w:pPr>
      <w:pStyle w:val="Footer"/>
      <w:rPr>
        <w:rFonts w:ascii="Verdana" w:hAnsi="Verda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7C03B" w14:textId="77777777" w:rsidR="00FB033F" w:rsidRDefault="00FB033F" w:rsidP="00DE3FCC">
      <w:pPr>
        <w:spacing w:after="0" w:line="240" w:lineRule="auto"/>
      </w:pPr>
      <w:r>
        <w:separator/>
      </w:r>
    </w:p>
  </w:footnote>
  <w:footnote w:type="continuationSeparator" w:id="0">
    <w:p w14:paraId="65FF809C" w14:textId="77777777" w:rsidR="00FB033F" w:rsidRDefault="00FB033F" w:rsidP="00DE3F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67F0F9B4"/>
    <w:lvl w:ilvl="0">
      <w:start w:val="1"/>
      <w:numFmt w:val="upperLetter"/>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left"/>
      <w:pPr>
        <w:ind w:left="2160" w:hanging="180"/>
      </w:pPr>
      <w:rPr>
        <w:rFonts w:cs="Times New Roman"/>
      </w:rPr>
    </w:lvl>
    <w:lvl w:ilvl="3">
      <w:start w:val="1"/>
      <w:numFmt w:val="decimal"/>
      <w:lvlText w:val="%4."/>
      <w:lvlJc w:val="left"/>
      <w:pPr>
        <w:ind w:left="2880" w:hanging="360"/>
      </w:pPr>
      <w:rPr>
        <w:rFonts w:cs="Times New Roman"/>
        <w:b w:val="0"/>
        <w:i w:val="0"/>
        <w:sz w:val="22"/>
        <w:szCs w:val="22"/>
      </w:rPr>
    </w:lvl>
    <w:lvl w:ilvl="4">
      <w:start w:val="1"/>
      <w:numFmt w:val="lowerLetter"/>
      <w:lvlText w:val="%5."/>
      <w:lvlJc w:val="lef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left"/>
      <w:pPr>
        <w:ind w:left="5040" w:hanging="360"/>
      </w:pPr>
      <w:rPr>
        <w:rFonts w:cs="Times New Roman"/>
        <w:b w:val="0"/>
      </w:rPr>
    </w:lvl>
    <w:lvl w:ilvl="7">
      <w:start w:val="1"/>
      <w:numFmt w:val="lowerLetter"/>
      <w:lvlText w:val="%8."/>
      <w:lvlJc w:val="left"/>
      <w:pPr>
        <w:ind w:left="5760" w:hanging="360"/>
      </w:pPr>
      <w:rPr>
        <w:rFonts w:cs="Times New Roman"/>
        <w:b w:val="0"/>
      </w:rPr>
    </w:lvl>
    <w:lvl w:ilvl="8">
      <w:start w:val="1"/>
      <w:numFmt w:val="lowerRoman"/>
      <w:lvlText w:val="%9."/>
      <w:lvlJc w:val="left"/>
      <w:pPr>
        <w:ind w:left="6480" w:hanging="180"/>
      </w:pPr>
      <w:rPr>
        <w:rFonts w:cs="Times New Roman"/>
      </w:rPr>
    </w:lvl>
  </w:abstractNum>
  <w:abstractNum w:abstractNumId="1">
    <w:nsid w:val="01303926"/>
    <w:multiLevelType w:val="hybridMultilevel"/>
    <w:tmpl w:val="D518A762"/>
    <w:lvl w:ilvl="0" w:tplc="04090019">
      <w:start w:val="1"/>
      <w:numFmt w:val="lowerLetter"/>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
    <w:nsid w:val="08025AA0"/>
    <w:multiLevelType w:val="hybridMultilevel"/>
    <w:tmpl w:val="DAAA29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BC2E00"/>
    <w:multiLevelType w:val="hybridMultilevel"/>
    <w:tmpl w:val="E32E075A"/>
    <w:lvl w:ilvl="0" w:tplc="04210015">
      <w:start w:val="1"/>
      <w:numFmt w:val="upperLetter"/>
      <w:lvlText w:val="%1."/>
      <w:lvlJc w:val="left"/>
      <w:pPr>
        <w:ind w:left="720" w:hanging="360"/>
      </w:pPr>
      <w:rPr>
        <w:rFonts w:hint="default"/>
      </w:rPr>
    </w:lvl>
    <w:lvl w:ilvl="1" w:tplc="410E3DE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3D4F52"/>
    <w:multiLevelType w:val="hybridMultilevel"/>
    <w:tmpl w:val="6786200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A1F2275"/>
    <w:multiLevelType w:val="multilevel"/>
    <w:tmpl w:val="16369424"/>
    <w:lvl w:ilvl="0">
      <w:start w:val="1"/>
      <w:numFmt w:val="upperLetter"/>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left"/>
      <w:pPr>
        <w:ind w:left="2160" w:hanging="180"/>
      </w:pPr>
      <w:rPr>
        <w:rFonts w:cs="Times New Roman"/>
      </w:rPr>
    </w:lvl>
    <w:lvl w:ilvl="3">
      <w:start w:val="1"/>
      <w:numFmt w:val="decimal"/>
      <w:lvlText w:val="%4."/>
      <w:lvlJc w:val="left"/>
      <w:pPr>
        <w:ind w:left="2880" w:hanging="360"/>
      </w:pPr>
      <w:rPr>
        <w:rFonts w:cs="Times New Roman"/>
        <w:b w:val="0"/>
        <w:i w:val="0"/>
        <w:sz w:val="22"/>
        <w:szCs w:val="22"/>
      </w:rPr>
    </w:lvl>
    <w:lvl w:ilvl="4">
      <w:start w:val="1"/>
      <w:numFmt w:val="lowerLetter"/>
      <w:lvlText w:val="%5."/>
      <w:lvlJc w:val="lef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left"/>
      <w:pPr>
        <w:ind w:left="5040" w:hanging="360"/>
      </w:pPr>
      <w:rPr>
        <w:rFonts w:cs="Times New Roman"/>
        <w:b w:val="0"/>
      </w:rPr>
    </w:lvl>
    <w:lvl w:ilvl="7">
      <w:start w:val="1"/>
      <w:numFmt w:val="lowerLetter"/>
      <w:lvlText w:val="%8."/>
      <w:lvlJc w:val="left"/>
      <w:pPr>
        <w:ind w:left="5760" w:hanging="360"/>
      </w:pPr>
      <w:rPr>
        <w:rFonts w:cs="Times New Roman"/>
      </w:rPr>
    </w:lvl>
    <w:lvl w:ilvl="8">
      <w:start w:val="1"/>
      <w:numFmt w:val="lowerRoman"/>
      <w:lvlText w:val="%9."/>
      <w:lvlJc w:val="left"/>
      <w:pPr>
        <w:ind w:left="6480" w:hanging="180"/>
      </w:pPr>
      <w:rPr>
        <w:rFonts w:cs="Times New Roman"/>
      </w:rPr>
    </w:lvl>
  </w:abstractNum>
  <w:abstractNum w:abstractNumId="6">
    <w:nsid w:val="33033115"/>
    <w:multiLevelType w:val="hybridMultilevel"/>
    <w:tmpl w:val="BFFE2A16"/>
    <w:lvl w:ilvl="0" w:tplc="F43A11FA">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545E607F"/>
    <w:multiLevelType w:val="hybridMultilevel"/>
    <w:tmpl w:val="D0A259F4"/>
    <w:lvl w:ilvl="0" w:tplc="6FF0E4B4">
      <w:start w:val="1"/>
      <w:numFmt w:val="decimal"/>
      <w:lvlText w:val="%1."/>
      <w:lvlJc w:val="left"/>
      <w:pPr>
        <w:tabs>
          <w:tab w:val="num" w:pos="1080"/>
        </w:tabs>
        <w:ind w:left="1080" w:hanging="360"/>
      </w:pPr>
      <w:rPr>
        <w:rFonts w:cs="Times New Roman" w:hint="default"/>
        <w:b w:val="0"/>
        <w:bCs/>
      </w:rPr>
    </w:lvl>
    <w:lvl w:ilvl="1" w:tplc="0409000F">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661A6C02">
      <w:start w:val="1"/>
      <w:numFmt w:val="lowerLetter"/>
      <w:lvlText w:val="%5."/>
      <w:lvlJc w:val="left"/>
      <w:pPr>
        <w:tabs>
          <w:tab w:val="num" w:pos="4320"/>
        </w:tabs>
        <w:ind w:left="4320" w:hanging="360"/>
      </w:pPr>
      <w:rPr>
        <w:rFonts w:cs="Times New Roman"/>
      </w:rPr>
    </w:lvl>
    <w:lvl w:ilvl="5" w:tplc="B0AC5912">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8">
    <w:nsid w:val="5B201A67"/>
    <w:multiLevelType w:val="hybridMultilevel"/>
    <w:tmpl w:val="D5F2501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BF35236"/>
    <w:multiLevelType w:val="hybridMultilevel"/>
    <w:tmpl w:val="CC58E9F0"/>
    <w:lvl w:ilvl="0" w:tplc="21004516">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6AA92E6A"/>
    <w:multiLevelType w:val="hybridMultilevel"/>
    <w:tmpl w:val="F90E52D2"/>
    <w:lvl w:ilvl="0" w:tplc="4CF6EF3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182569B"/>
    <w:multiLevelType w:val="hybridMultilevel"/>
    <w:tmpl w:val="603A27F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35A09D1A">
      <w:start w:val="1"/>
      <w:numFmt w:val="lowerLetter"/>
      <w:lvlText w:val="%3."/>
      <w:lvlJc w:val="left"/>
      <w:pPr>
        <w:ind w:left="3060" w:hanging="360"/>
      </w:pPr>
      <w:rPr>
        <w:rFonts w:hint="default"/>
        <w:b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5063AA4"/>
    <w:multiLevelType w:val="hybridMultilevel"/>
    <w:tmpl w:val="D518A762"/>
    <w:lvl w:ilvl="0" w:tplc="04090019">
      <w:start w:val="1"/>
      <w:numFmt w:val="lowerLetter"/>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3">
    <w:nsid w:val="75BA36D7"/>
    <w:multiLevelType w:val="hybridMultilevel"/>
    <w:tmpl w:val="F31064D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2466D47A">
      <w:start w:val="1"/>
      <w:numFmt w:val="bullet"/>
      <w:lvlText w:val="-"/>
      <w:lvlJc w:val="left"/>
      <w:pPr>
        <w:ind w:left="2340" w:hanging="360"/>
      </w:pPr>
      <w:rPr>
        <w:rFonts w:ascii="Verdana" w:eastAsia="Times New Roman" w:hAnsi="Verdana" w:cs="Arial" w:hint="default"/>
      </w:rPr>
    </w:lvl>
    <w:lvl w:ilvl="3" w:tplc="C48CBCD2">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90222A4"/>
    <w:multiLevelType w:val="hybridMultilevel"/>
    <w:tmpl w:val="6BF4D850"/>
    <w:lvl w:ilvl="0" w:tplc="FDB82DAC">
      <w:start w:val="1"/>
      <w:numFmt w:val="decimal"/>
      <w:lvlText w:val="%1."/>
      <w:lvlJc w:val="left"/>
      <w:pPr>
        <w:ind w:left="720" w:hanging="360"/>
      </w:pPr>
      <w:rPr>
        <w:rFonts w:hint="default"/>
        <w:b w:val="0"/>
      </w:rPr>
    </w:lvl>
    <w:lvl w:ilvl="1" w:tplc="FBE87C1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3C32B5"/>
    <w:multiLevelType w:val="hybridMultilevel"/>
    <w:tmpl w:val="F03E03C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5"/>
  </w:num>
  <w:num w:numId="3">
    <w:abstractNumId w:val="8"/>
  </w:num>
  <w:num w:numId="4">
    <w:abstractNumId w:val="9"/>
  </w:num>
  <w:num w:numId="5">
    <w:abstractNumId w:val="13"/>
  </w:num>
  <w:num w:numId="6">
    <w:abstractNumId w:val="5"/>
  </w:num>
  <w:num w:numId="7">
    <w:abstractNumId w:val="7"/>
  </w:num>
  <w:num w:numId="8">
    <w:abstractNumId w:val="14"/>
  </w:num>
  <w:num w:numId="9">
    <w:abstractNumId w:val="10"/>
  </w:num>
  <w:num w:numId="10">
    <w:abstractNumId w:val="3"/>
  </w:num>
  <w:num w:numId="11">
    <w:abstractNumId w:val="6"/>
  </w:num>
  <w:num w:numId="12">
    <w:abstractNumId w:val="4"/>
  </w:num>
  <w:num w:numId="13">
    <w:abstractNumId w:val="11"/>
  </w:num>
  <w:num w:numId="14">
    <w:abstractNumId w:val="2"/>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6C2"/>
    <w:rsid w:val="000075E6"/>
    <w:rsid w:val="000129BA"/>
    <w:rsid w:val="000172E8"/>
    <w:rsid w:val="00044828"/>
    <w:rsid w:val="0004567B"/>
    <w:rsid w:val="00050796"/>
    <w:rsid w:val="00055116"/>
    <w:rsid w:val="00076C20"/>
    <w:rsid w:val="00093E23"/>
    <w:rsid w:val="000C5E85"/>
    <w:rsid w:val="000E105E"/>
    <w:rsid w:val="0011522F"/>
    <w:rsid w:val="00116B82"/>
    <w:rsid w:val="001170C6"/>
    <w:rsid w:val="0013326C"/>
    <w:rsid w:val="00137AC8"/>
    <w:rsid w:val="00150E50"/>
    <w:rsid w:val="00152478"/>
    <w:rsid w:val="0015397C"/>
    <w:rsid w:val="0017370A"/>
    <w:rsid w:val="00181A60"/>
    <w:rsid w:val="001820F7"/>
    <w:rsid w:val="00190EAD"/>
    <w:rsid w:val="001928D1"/>
    <w:rsid w:val="001956A3"/>
    <w:rsid w:val="001A2F44"/>
    <w:rsid w:val="001B219E"/>
    <w:rsid w:val="001C01B2"/>
    <w:rsid w:val="001C0342"/>
    <w:rsid w:val="001C118E"/>
    <w:rsid w:val="001D38A2"/>
    <w:rsid w:val="001E17EC"/>
    <w:rsid w:val="002065E9"/>
    <w:rsid w:val="00206C41"/>
    <w:rsid w:val="0020764C"/>
    <w:rsid w:val="00216AB5"/>
    <w:rsid w:val="00220592"/>
    <w:rsid w:val="00236814"/>
    <w:rsid w:val="002568ED"/>
    <w:rsid w:val="00274A8B"/>
    <w:rsid w:val="002813FA"/>
    <w:rsid w:val="002C299B"/>
    <w:rsid w:val="002E7069"/>
    <w:rsid w:val="00303E5B"/>
    <w:rsid w:val="00305A34"/>
    <w:rsid w:val="00360500"/>
    <w:rsid w:val="00370EE7"/>
    <w:rsid w:val="003714EF"/>
    <w:rsid w:val="00385F8D"/>
    <w:rsid w:val="00395D0C"/>
    <w:rsid w:val="003A2EF5"/>
    <w:rsid w:val="003A4739"/>
    <w:rsid w:val="003C1D22"/>
    <w:rsid w:val="003C6244"/>
    <w:rsid w:val="003D0089"/>
    <w:rsid w:val="003E32A2"/>
    <w:rsid w:val="004001D3"/>
    <w:rsid w:val="0040460A"/>
    <w:rsid w:val="004068F8"/>
    <w:rsid w:val="00412497"/>
    <w:rsid w:val="00420D34"/>
    <w:rsid w:val="00424F59"/>
    <w:rsid w:val="0044658B"/>
    <w:rsid w:val="004A7C38"/>
    <w:rsid w:val="004B17FE"/>
    <w:rsid w:val="004B43B6"/>
    <w:rsid w:val="004B5274"/>
    <w:rsid w:val="004C50DF"/>
    <w:rsid w:val="004C5A5A"/>
    <w:rsid w:val="004E32E9"/>
    <w:rsid w:val="00504F87"/>
    <w:rsid w:val="005202E8"/>
    <w:rsid w:val="00527DC1"/>
    <w:rsid w:val="00536A12"/>
    <w:rsid w:val="00544BDA"/>
    <w:rsid w:val="00554A15"/>
    <w:rsid w:val="00577EFF"/>
    <w:rsid w:val="00595209"/>
    <w:rsid w:val="005C5A16"/>
    <w:rsid w:val="005E36E8"/>
    <w:rsid w:val="005E5E44"/>
    <w:rsid w:val="005F1649"/>
    <w:rsid w:val="00614985"/>
    <w:rsid w:val="0062758E"/>
    <w:rsid w:val="0062789E"/>
    <w:rsid w:val="00654208"/>
    <w:rsid w:val="00657C0F"/>
    <w:rsid w:val="0066360A"/>
    <w:rsid w:val="00676154"/>
    <w:rsid w:val="00695D06"/>
    <w:rsid w:val="006A7D6D"/>
    <w:rsid w:val="006B6B39"/>
    <w:rsid w:val="006D54B2"/>
    <w:rsid w:val="006F13E8"/>
    <w:rsid w:val="007066C2"/>
    <w:rsid w:val="007067F3"/>
    <w:rsid w:val="00714A28"/>
    <w:rsid w:val="00740D8D"/>
    <w:rsid w:val="007450D9"/>
    <w:rsid w:val="00746A13"/>
    <w:rsid w:val="00751463"/>
    <w:rsid w:val="007614BF"/>
    <w:rsid w:val="007770F5"/>
    <w:rsid w:val="007A000B"/>
    <w:rsid w:val="007B1D2E"/>
    <w:rsid w:val="007B7360"/>
    <w:rsid w:val="007C673D"/>
    <w:rsid w:val="007C7B2B"/>
    <w:rsid w:val="007D128E"/>
    <w:rsid w:val="007D44AB"/>
    <w:rsid w:val="007E16BC"/>
    <w:rsid w:val="007E3144"/>
    <w:rsid w:val="007E3B9E"/>
    <w:rsid w:val="007E57BD"/>
    <w:rsid w:val="007E7574"/>
    <w:rsid w:val="007F2B05"/>
    <w:rsid w:val="0080068D"/>
    <w:rsid w:val="00801409"/>
    <w:rsid w:val="00821635"/>
    <w:rsid w:val="008261F1"/>
    <w:rsid w:val="00841CB4"/>
    <w:rsid w:val="00845BB6"/>
    <w:rsid w:val="0085574C"/>
    <w:rsid w:val="00861B0E"/>
    <w:rsid w:val="00862C30"/>
    <w:rsid w:val="00874CCB"/>
    <w:rsid w:val="00881978"/>
    <w:rsid w:val="00883B32"/>
    <w:rsid w:val="00884D2D"/>
    <w:rsid w:val="00885806"/>
    <w:rsid w:val="00895F28"/>
    <w:rsid w:val="008A68CF"/>
    <w:rsid w:val="008C74BB"/>
    <w:rsid w:val="008D2CAB"/>
    <w:rsid w:val="008D40C9"/>
    <w:rsid w:val="008D47A8"/>
    <w:rsid w:val="008E6016"/>
    <w:rsid w:val="008E6932"/>
    <w:rsid w:val="008F1341"/>
    <w:rsid w:val="008F76C1"/>
    <w:rsid w:val="00931676"/>
    <w:rsid w:val="0093233A"/>
    <w:rsid w:val="009359AC"/>
    <w:rsid w:val="00940780"/>
    <w:rsid w:val="00951138"/>
    <w:rsid w:val="00954574"/>
    <w:rsid w:val="00960905"/>
    <w:rsid w:val="00966A0F"/>
    <w:rsid w:val="00975592"/>
    <w:rsid w:val="009A13D2"/>
    <w:rsid w:val="009A4401"/>
    <w:rsid w:val="009C0920"/>
    <w:rsid w:val="009C694C"/>
    <w:rsid w:val="009D1F10"/>
    <w:rsid w:val="009D5D6A"/>
    <w:rsid w:val="009D7F8A"/>
    <w:rsid w:val="009F311D"/>
    <w:rsid w:val="00A148FA"/>
    <w:rsid w:val="00A21573"/>
    <w:rsid w:val="00A25342"/>
    <w:rsid w:val="00A37356"/>
    <w:rsid w:val="00A37F4D"/>
    <w:rsid w:val="00A44A7D"/>
    <w:rsid w:val="00A63924"/>
    <w:rsid w:val="00A83260"/>
    <w:rsid w:val="00A84C90"/>
    <w:rsid w:val="00AA05D8"/>
    <w:rsid w:val="00AA4DB5"/>
    <w:rsid w:val="00AB1C70"/>
    <w:rsid w:val="00AB3EB6"/>
    <w:rsid w:val="00AC535E"/>
    <w:rsid w:val="00AD439D"/>
    <w:rsid w:val="00B0642E"/>
    <w:rsid w:val="00B30EC1"/>
    <w:rsid w:val="00B34B59"/>
    <w:rsid w:val="00B507E2"/>
    <w:rsid w:val="00B60ED8"/>
    <w:rsid w:val="00B62745"/>
    <w:rsid w:val="00B63093"/>
    <w:rsid w:val="00B75B3F"/>
    <w:rsid w:val="00B80B70"/>
    <w:rsid w:val="00BA2B3F"/>
    <w:rsid w:val="00BB347B"/>
    <w:rsid w:val="00BB576C"/>
    <w:rsid w:val="00BE2DE5"/>
    <w:rsid w:val="00BE30B0"/>
    <w:rsid w:val="00BE4365"/>
    <w:rsid w:val="00BE441A"/>
    <w:rsid w:val="00BF21B8"/>
    <w:rsid w:val="00C0278B"/>
    <w:rsid w:val="00C220A8"/>
    <w:rsid w:val="00C431E2"/>
    <w:rsid w:val="00C8710C"/>
    <w:rsid w:val="00C928B3"/>
    <w:rsid w:val="00CC39E6"/>
    <w:rsid w:val="00CD2F98"/>
    <w:rsid w:val="00CF4C97"/>
    <w:rsid w:val="00D077BE"/>
    <w:rsid w:val="00D168CA"/>
    <w:rsid w:val="00D17020"/>
    <w:rsid w:val="00D20422"/>
    <w:rsid w:val="00D336BA"/>
    <w:rsid w:val="00D3429D"/>
    <w:rsid w:val="00D3439F"/>
    <w:rsid w:val="00D36079"/>
    <w:rsid w:val="00D4124A"/>
    <w:rsid w:val="00D67048"/>
    <w:rsid w:val="00D93210"/>
    <w:rsid w:val="00D972A1"/>
    <w:rsid w:val="00DA08B5"/>
    <w:rsid w:val="00DB01FE"/>
    <w:rsid w:val="00DC60F5"/>
    <w:rsid w:val="00DD306D"/>
    <w:rsid w:val="00DD5346"/>
    <w:rsid w:val="00DD6CCE"/>
    <w:rsid w:val="00DE38EA"/>
    <w:rsid w:val="00DE3FCC"/>
    <w:rsid w:val="00DE6F92"/>
    <w:rsid w:val="00E00443"/>
    <w:rsid w:val="00E015CE"/>
    <w:rsid w:val="00E11108"/>
    <w:rsid w:val="00E2313C"/>
    <w:rsid w:val="00E34367"/>
    <w:rsid w:val="00E62BA8"/>
    <w:rsid w:val="00E63E54"/>
    <w:rsid w:val="00E75AA9"/>
    <w:rsid w:val="00E77910"/>
    <w:rsid w:val="00E81502"/>
    <w:rsid w:val="00E8168A"/>
    <w:rsid w:val="00E82F57"/>
    <w:rsid w:val="00E86475"/>
    <w:rsid w:val="00E95CAD"/>
    <w:rsid w:val="00E97A39"/>
    <w:rsid w:val="00EC14D1"/>
    <w:rsid w:val="00F02CA1"/>
    <w:rsid w:val="00F042D1"/>
    <w:rsid w:val="00F21E51"/>
    <w:rsid w:val="00F60756"/>
    <w:rsid w:val="00F64F2E"/>
    <w:rsid w:val="00F75710"/>
    <w:rsid w:val="00F82F02"/>
    <w:rsid w:val="00F91DD1"/>
    <w:rsid w:val="00FA404D"/>
    <w:rsid w:val="00FB03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99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6C2"/>
    <w:rPr>
      <w:rFonts w:ascii="Calibri" w:eastAsia="Calibri" w:hAnsi="Calibri" w:cs="Times New Roman"/>
      <w:lang w:val="en-US"/>
    </w:rPr>
  </w:style>
  <w:style w:type="paragraph" w:styleId="Heading5">
    <w:name w:val="heading 5"/>
    <w:basedOn w:val="Normal"/>
    <w:next w:val="Normal"/>
    <w:link w:val="Heading5Char"/>
    <w:uiPriority w:val="9"/>
    <w:qFormat/>
    <w:rsid w:val="007066C2"/>
    <w:pPr>
      <w:spacing w:before="240" w:after="60" w:line="240" w:lineRule="auto"/>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066C2"/>
    <w:pPr>
      <w:widowControl w:val="0"/>
      <w:autoSpaceDE w:val="0"/>
      <w:autoSpaceDN w:val="0"/>
      <w:adjustRightInd w:val="0"/>
      <w:spacing w:after="0" w:line="240" w:lineRule="auto"/>
    </w:pPr>
    <w:rPr>
      <w:rFonts w:ascii="Calibri" w:eastAsia="Times New Roman" w:hAnsi="Calibri" w:cs="Calibri"/>
      <w:lang w:val="en-US"/>
    </w:rPr>
  </w:style>
  <w:style w:type="character" w:customStyle="1" w:styleId="NoSpacingChar">
    <w:name w:val="No Spacing Char"/>
    <w:link w:val="NoSpacing"/>
    <w:uiPriority w:val="1"/>
    <w:rsid w:val="007066C2"/>
    <w:rPr>
      <w:rFonts w:ascii="Calibri" w:eastAsia="Times New Roman" w:hAnsi="Calibri" w:cs="Calibri"/>
      <w:lang w:val="en-US"/>
    </w:rPr>
  </w:style>
  <w:style w:type="paragraph" w:styleId="BodyTextIndent2">
    <w:name w:val="Body Text Indent 2"/>
    <w:basedOn w:val="Normal"/>
    <w:link w:val="BodyTextIndent2Char"/>
    <w:uiPriority w:val="99"/>
    <w:semiHidden/>
    <w:unhideWhenUsed/>
    <w:rsid w:val="007066C2"/>
    <w:pPr>
      <w:spacing w:after="120" w:line="480" w:lineRule="auto"/>
      <w:ind w:left="283"/>
    </w:pPr>
  </w:style>
  <w:style w:type="character" w:customStyle="1" w:styleId="BodyTextIndent2Char">
    <w:name w:val="Body Text Indent 2 Char"/>
    <w:basedOn w:val="DefaultParagraphFont"/>
    <w:link w:val="BodyTextIndent2"/>
    <w:uiPriority w:val="99"/>
    <w:semiHidden/>
    <w:rsid w:val="007066C2"/>
    <w:rPr>
      <w:rFonts w:ascii="Calibri" w:eastAsia="Calibri" w:hAnsi="Calibri" w:cs="Times New Roman"/>
      <w:lang w:val="en-US"/>
    </w:rPr>
  </w:style>
  <w:style w:type="character" w:customStyle="1" w:styleId="Heading5Char">
    <w:name w:val="Heading 5 Char"/>
    <w:basedOn w:val="DefaultParagraphFont"/>
    <w:link w:val="Heading5"/>
    <w:uiPriority w:val="9"/>
    <w:rsid w:val="007066C2"/>
    <w:rPr>
      <w:rFonts w:ascii="Calibri" w:eastAsia="Times New Roman" w:hAnsi="Calibri" w:cs="Times New Roman"/>
      <w:b/>
      <w:bCs/>
      <w:i/>
      <w:iCs/>
      <w:sz w:val="26"/>
      <w:szCs w:val="26"/>
      <w:lang w:val="en-US"/>
    </w:rPr>
  </w:style>
  <w:style w:type="paragraph" w:styleId="ListParagraph">
    <w:name w:val="List Paragraph"/>
    <w:basedOn w:val="Normal"/>
    <w:uiPriority w:val="34"/>
    <w:qFormat/>
    <w:rsid w:val="007066C2"/>
    <w:pPr>
      <w:ind w:left="720"/>
      <w:contextualSpacing/>
    </w:pPr>
  </w:style>
  <w:style w:type="table" w:styleId="TableGrid">
    <w:name w:val="Table Grid"/>
    <w:basedOn w:val="TableNormal"/>
    <w:uiPriority w:val="59"/>
    <w:rsid w:val="006761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1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978"/>
    <w:rPr>
      <w:rFonts w:ascii="Tahoma" w:eastAsia="Calibri" w:hAnsi="Tahoma" w:cs="Tahoma"/>
      <w:sz w:val="16"/>
      <w:szCs w:val="16"/>
      <w:lang w:val="en-US"/>
    </w:rPr>
  </w:style>
  <w:style w:type="paragraph" w:customStyle="1" w:styleId="yiv2209945310msonormal">
    <w:name w:val="yiv2209945310msonormal"/>
    <w:basedOn w:val="Normal"/>
    <w:rsid w:val="005E36E8"/>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DE3F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FCC"/>
    <w:rPr>
      <w:rFonts w:ascii="Calibri" w:eastAsia="Calibri" w:hAnsi="Calibri" w:cs="Times New Roman"/>
      <w:lang w:val="en-US"/>
    </w:rPr>
  </w:style>
  <w:style w:type="paragraph" w:styleId="Footer">
    <w:name w:val="footer"/>
    <w:basedOn w:val="Normal"/>
    <w:link w:val="FooterChar"/>
    <w:uiPriority w:val="99"/>
    <w:unhideWhenUsed/>
    <w:rsid w:val="00DE3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FCC"/>
    <w:rPr>
      <w:rFonts w:ascii="Calibri" w:eastAsia="Calibri" w:hAnsi="Calibri" w:cs="Times New Roman"/>
      <w:lang w:val="en-US"/>
    </w:rPr>
  </w:style>
  <w:style w:type="character" w:styleId="Hyperlink">
    <w:name w:val="Hyperlink"/>
    <w:basedOn w:val="DefaultParagraphFont"/>
    <w:uiPriority w:val="99"/>
    <w:unhideWhenUsed/>
    <w:rsid w:val="008E60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6C2"/>
    <w:rPr>
      <w:rFonts w:ascii="Calibri" w:eastAsia="Calibri" w:hAnsi="Calibri" w:cs="Times New Roman"/>
      <w:lang w:val="en-US"/>
    </w:rPr>
  </w:style>
  <w:style w:type="paragraph" w:styleId="Heading5">
    <w:name w:val="heading 5"/>
    <w:basedOn w:val="Normal"/>
    <w:next w:val="Normal"/>
    <w:link w:val="Heading5Char"/>
    <w:uiPriority w:val="9"/>
    <w:qFormat/>
    <w:rsid w:val="007066C2"/>
    <w:pPr>
      <w:spacing w:before="240" w:after="60" w:line="240" w:lineRule="auto"/>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066C2"/>
    <w:pPr>
      <w:widowControl w:val="0"/>
      <w:autoSpaceDE w:val="0"/>
      <w:autoSpaceDN w:val="0"/>
      <w:adjustRightInd w:val="0"/>
      <w:spacing w:after="0" w:line="240" w:lineRule="auto"/>
    </w:pPr>
    <w:rPr>
      <w:rFonts w:ascii="Calibri" w:eastAsia="Times New Roman" w:hAnsi="Calibri" w:cs="Calibri"/>
      <w:lang w:val="en-US"/>
    </w:rPr>
  </w:style>
  <w:style w:type="character" w:customStyle="1" w:styleId="NoSpacingChar">
    <w:name w:val="No Spacing Char"/>
    <w:link w:val="NoSpacing"/>
    <w:uiPriority w:val="1"/>
    <w:rsid w:val="007066C2"/>
    <w:rPr>
      <w:rFonts w:ascii="Calibri" w:eastAsia="Times New Roman" w:hAnsi="Calibri" w:cs="Calibri"/>
      <w:lang w:val="en-US"/>
    </w:rPr>
  </w:style>
  <w:style w:type="paragraph" w:styleId="BodyTextIndent2">
    <w:name w:val="Body Text Indent 2"/>
    <w:basedOn w:val="Normal"/>
    <w:link w:val="BodyTextIndent2Char"/>
    <w:uiPriority w:val="99"/>
    <w:semiHidden/>
    <w:unhideWhenUsed/>
    <w:rsid w:val="007066C2"/>
    <w:pPr>
      <w:spacing w:after="120" w:line="480" w:lineRule="auto"/>
      <w:ind w:left="283"/>
    </w:pPr>
  </w:style>
  <w:style w:type="character" w:customStyle="1" w:styleId="BodyTextIndent2Char">
    <w:name w:val="Body Text Indent 2 Char"/>
    <w:basedOn w:val="DefaultParagraphFont"/>
    <w:link w:val="BodyTextIndent2"/>
    <w:uiPriority w:val="99"/>
    <w:semiHidden/>
    <w:rsid w:val="007066C2"/>
    <w:rPr>
      <w:rFonts w:ascii="Calibri" w:eastAsia="Calibri" w:hAnsi="Calibri" w:cs="Times New Roman"/>
      <w:lang w:val="en-US"/>
    </w:rPr>
  </w:style>
  <w:style w:type="character" w:customStyle="1" w:styleId="Heading5Char">
    <w:name w:val="Heading 5 Char"/>
    <w:basedOn w:val="DefaultParagraphFont"/>
    <w:link w:val="Heading5"/>
    <w:uiPriority w:val="9"/>
    <w:rsid w:val="007066C2"/>
    <w:rPr>
      <w:rFonts w:ascii="Calibri" w:eastAsia="Times New Roman" w:hAnsi="Calibri" w:cs="Times New Roman"/>
      <w:b/>
      <w:bCs/>
      <w:i/>
      <w:iCs/>
      <w:sz w:val="26"/>
      <w:szCs w:val="26"/>
      <w:lang w:val="en-US"/>
    </w:rPr>
  </w:style>
  <w:style w:type="paragraph" w:styleId="ListParagraph">
    <w:name w:val="List Paragraph"/>
    <w:basedOn w:val="Normal"/>
    <w:uiPriority w:val="34"/>
    <w:qFormat/>
    <w:rsid w:val="007066C2"/>
    <w:pPr>
      <w:ind w:left="720"/>
      <w:contextualSpacing/>
    </w:pPr>
  </w:style>
  <w:style w:type="table" w:styleId="TableGrid">
    <w:name w:val="Table Grid"/>
    <w:basedOn w:val="TableNormal"/>
    <w:uiPriority w:val="59"/>
    <w:rsid w:val="006761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1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978"/>
    <w:rPr>
      <w:rFonts w:ascii="Tahoma" w:eastAsia="Calibri" w:hAnsi="Tahoma" w:cs="Tahoma"/>
      <w:sz w:val="16"/>
      <w:szCs w:val="16"/>
      <w:lang w:val="en-US"/>
    </w:rPr>
  </w:style>
  <w:style w:type="paragraph" w:customStyle="1" w:styleId="yiv2209945310msonormal">
    <w:name w:val="yiv2209945310msonormal"/>
    <w:basedOn w:val="Normal"/>
    <w:rsid w:val="005E36E8"/>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DE3F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FCC"/>
    <w:rPr>
      <w:rFonts w:ascii="Calibri" w:eastAsia="Calibri" w:hAnsi="Calibri" w:cs="Times New Roman"/>
      <w:lang w:val="en-US"/>
    </w:rPr>
  </w:style>
  <w:style w:type="paragraph" w:styleId="Footer">
    <w:name w:val="footer"/>
    <w:basedOn w:val="Normal"/>
    <w:link w:val="FooterChar"/>
    <w:uiPriority w:val="99"/>
    <w:unhideWhenUsed/>
    <w:rsid w:val="00DE3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FCC"/>
    <w:rPr>
      <w:rFonts w:ascii="Calibri" w:eastAsia="Calibri" w:hAnsi="Calibri" w:cs="Times New Roman"/>
      <w:lang w:val="en-US"/>
    </w:rPr>
  </w:style>
  <w:style w:type="character" w:styleId="Hyperlink">
    <w:name w:val="Hyperlink"/>
    <w:basedOn w:val="DefaultParagraphFont"/>
    <w:uiPriority w:val="99"/>
    <w:unhideWhenUsed/>
    <w:rsid w:val="008E60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i.firmahuku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07A07-CAC0-4F7D-BDCF-A2C86AFBF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25</Pages>
  <Words>5334</Words>
  <Characters>30407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dell</cp:lastModifiedBy>
  <cp:revision>67</cp:revision>
  <cp:lastPrinted>2016-07-01T07:26:00Z</cp:lastPrinted>
  <dcterms:created xsi:type="dcterms:W3CDTF">2016-07-17T13:52:00Z</dcterms:created>
  <dcterms:modified xsi:type="dcterms:W3CDTF">2016-07-27T07:04:00Z</dcterms:modified>
</cp:coreProperties>
</file>